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D1A" w:rsidRPr="00CB4480" w:rsidRDefault="005B619A">
      <w:pPr>
        <w:ind w:left="139" w:right="-884" w:firstLine="139"/>
        <w:jc w:val="center"/>
        <w:rPr>
          <w:rFonts w:ascii="PT Astra Serif" w:hAnsi="PT Astra Serif"/>
          <w:b/>
          <w:sz w:val="28"/>
          <w:szCs w:val="27"/>
        </w:rPr>
      </w:pPr>
      <w:r w:rsidRPr="00CB4480">
        <w:rPr>
          <w:rFonts w:ascii="PT Astra Serif" w:hAnsi="PT Astra Serif"/>
          <w:b/>
          <w:sz w:val="28"/>
          <w:szCs w:val="27"/>
        </w:rPr>
        <w:t>Перечень мер социальной поддержки, предоставляемых военнослужащим и членам их семей, а также правовых актов Иркутской области, которыми они утверждены (регулируют порядок их предоставления)</w:t>
      </w:r>
    </w:p>
    <w:p w:rsidR="00535D1A" w:rsidRPr="00CB4480" w:rsidRDefault="00535D1A">
      <w:pPr>
        <w:ind w:left="139" w:right="-55" w:firstLine="139"/>
        <w:jc w:val="center"/>
        <w:rPr>
          <w:rFonts w:ascii="PT Astra Serif" w:hAnsi="PT Astra Serif"/>
          <w:b/>
          <w:sz w:val="27"/>
          <w:szCs w:val="27"/>
        </w:rPr>
      </w:pPr>
    </w:p>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4245"/>
        <w:gridCol w:w="4033"/>
        <w:gridCol w:w="2170"/>
      </w:tblGrid>
      <w:tr w:rsidR="00535D1A" w:rsidRPr="00CB4480" w:rsidTr="00C411C8">
        <w:tc>
          <w:tcPr>
            <w:tcW w:w="5003" w:type="dxa"/>
            <w:vAlign w:val="center"/>
          </w:tcPr>
          <w:p w:rsidR="00535D1A" w:rsidRPr="00CB4480" w:rsidRDefault="005B619A" w:rsidP="00C411C8">
            <w:pPr>
              <w:ind w:right="-55"/>
              <w:jc w:val="center"/>
              <w:rPr>
                <w:rFonts w:ascii="PT Astra Serif" w:hAnsi="PT Astra Serif"/>
                <w:b/>
                <w:sz w:val="26"/>
                <w:szCs w:val="26"/>
              </w:rPr>
            </w:pPr>
            <w:r w:rsidRPr="00CB4480">
              <w:rPr>
                <w:rFonts w:ascii="PT Astra Serif" w:hAnsi="PT Astra Serif"/>
                <w:b/>
                <w:sz w:val="26"/>
                <w:szCs w:val="26"/>
              </w:rPr>
              <w:t>Мера социальной поддержки</w:t>
            </w:r>
          </w:p>
        </w:tc>
        <w:tc>
          <w:tcPr>
            <w:tcW w:w="4245" w:type="dxa"/>
            <w:vAlign w:val="center"/>
          </w:tcPr>
          <w:p w:rsidR="00535D1A" w:rsidRPr="00CB4480" w:rsidRDefault="005B619A" w:rsidP="00C411C8">
            <w:pPr>
              <w:ind w:right="-55"/>
              <w:jc w:val="center"/>
              <w:rPr>
                <w:rFonts w:ascii="PT Astra Serif" w:hAnsi="PT Astra Serif"/>
                <w:b/>
                <w:sz w:val="26"/>
                <w:szCs w:val="26"/>
              </w:rPr>
            </w:pPr>
            <w:r w:rsidRPr="00CB4480">
              <w:rPr>
                <w:rFonts w:ascii="PT Astra Serif" w:hAnsi="PT Astra Serif"/>
                <w:b/>
                <w:sz w:val="26"/>
                <w:szCs w:val="26"/>
              </w:rPr>
              <w:t>Нормативный правовой акт Иркутской области, утверждающий (регулирующий порядок предоставления) меры социальной поддержки</w:t>
            </w:r>
          </w:p>
        </w:tc>
        <w:tc>
          <w:tcPr>
            <w:tcW w:w="4033" w:type="dxa"/>
            <w:vAlign w:val="center"/>
          </w:tcPr>
          <w:p w:rsidR="00535D1A" w:rsidRPr="00CB4480" w:rsidRDefault="005B619A" w:rsidP="00C411C8">
            <w:pPr>
              <w:ind w:right="-55"/>
              <w:jc w:val="center"/>
              <w:rPr>
                <w:rFonts w:ascii="PT Astra Serif" w:hAnsi="PT Astra Serif"/>
                <w:b/>
                <w:sz w:val="26"/>
                <w:szCs w:val="26"/>
              </w:rPr>
            </w:pPr>
            <w:r w:rsidRPr="00CB4480">
              <w:rPr>
                <w:rFonts w:ascii="PT Astra Serif" w:hAnsi="PT Astra Serif"/>
                <w:b/>
                <w:sz w:val="26"/>
                <w:szCs w:val="26"/>
              </w:rPr>
              <w:t>Иные правовые акты Иркутской области, утверждающие (регулирующие) меры социальной поддержки</w:t>
            </w:r>
          </w:p>
        </w:tc>
        <w:tc>
          <w:tcPr>
            <w:tcW w:w="2170" w:type="dxa"/>
            <w:vAlign w:val="center"/>
          </w:tcPr>
          <w:p w:rsidR="00535D1A" w:rsidRPr="00CB4480" w:rsidRDefault="005B619A" w:rsidP="00C411C8">
            <w:pPr>
              <w:ind w:right="-55"/>
              <w:jc w:val="center"/>
              <w:rPr>
                <w:rFonts w:ascii="PT Astra Serif" w:hAnsi="PT Astra Serif"/>
                <w:b/>
                <w:sz w:val="26"/>
                <w:szCs w:val="26"/>
              </w:rPr>
            </w:pPr>
            <w:r w:rsidRPr="00CB4480">
              <w:rPr>
                <w:rFonts w:ascii="PT Astra Serif" w:hAnsi="PT Astra Serif"/>
                <w:b/>
                <w:sz w:val="26"/>
                <w:szCs w:val="26"/>
              </w:rPr>
              <w:t>Иное</w:t>
            </w:r>
          </w:p>
        </w:tc>
      </w:tr>
      <w:tr w:rsidR="003473B8" w:rsidRPr="00CB4480" w:rsidTr="00E43A34">
        <w:tc>
          <w:tcPr>
            <w:tcW w:w="15451" w:type="dxa"/>
            <w:gridSpan w:val="4"/>
            <w:vAlign w:val="center"/>
          </w:tcPr>
          <w:p w:rsidR="00E43A34" w:rsidRPr="00CB4480" w:rsidRDefault="00E43A34" w:rsidP="00C411C8">
            <w:pPr>
              <w:ind w:right="-55"/>
              <w:jc w:val="center"/>
              <w:rPr>
                <w:rFonts w:ascii="PT Astra Serif" w:hAnsi="PT Astra Serif"/>
                <w:b/>
                <w:sz w:val="32"/>
                <w:szCs w:val="26"/>
                <w:lang w:val="en-US"/>
              </w:rPr>
            </w:pPr>
          </w:p>
          <w:p w:rsidR="003473B8" w:rsidRPr="00CB4480" w:rsidRDefault="003473B8" w:rsidP="00C411C8">
            <w:pPr>
              <w:ind w:right="-55"/>
              <w:jc w:val="center"/>
              <w:rPr>
                <w:rFonts w:ascii="PT Astra Serif" w:hAnsi="PT Astra Serif"/>
                <w:b/>
                <w:sz w:val="32"/>
                <w:szCs w:val="26"/>
                <w:lang w:val="en-US"/>
              </w:rPr>
            </w:pPr>
            <w:r w:rsidRPr="00CB4480">
              <w:rPr>
                <w:rFonts w:ascii="PT Astra Serif" w:hAnsi="PT Astra Serif"/>
                <w:b/>
                <w:sz w:val="32"/>
                <w:szCs w:val="26"/>
              </w:rPr>
              <w:t>Денежные выплаты</w:t>
            </w:r>
          </w:p>
          <w:p w:rsidR="00E43A34" w:rsidRPr="00CB4480" w:rsidRDefault="00E43A34" w:rsidP="00C411C8">
            <w:pPr>
              <w:ind w:right="-55"/>
              <w:jc w:val="center"/>
              <w:rPr>
                <w:rFonts w:ascii="PT Astra Serif" w:hAnsi="PT Astra Serif"/>
                <w:b/>
                <w:sz w:val="26"/>
                <w:szCs w:val="26"/>
                <w:lang w:val="en-US"/>
              </w:rPr>
            </w:pPr>
          </w:p>
        </w:tc>
      </w:tr>
      <w:tr w:rsidR="00535D1A" w:rsidRPr="00CB4480" w:rsidTr="00842138">
        <w:tc>
          <w:tcPr>
            <w:tcW w:w="5003" w:type="dxa"/>
          </w:tcPr>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1. Дополнительная мера социальной поддержки пострадавшим устанавливается в виде единовременной выплаты пострадавшему</w:t>
            </w:r>
            <w:r w:rsidR="00F42F4F" w:rsidRPr="00CB4480">
              <w:rPr>
                <w:rFonts w:ascii="PT Astra Serif" w:hAnsi="PT Astra Serif"/>
              </w:rPr>
              <w:t xml:space="preserve"> (перечень указан в части 1 Закона)</w:t>
            </w:r>
            <w:r w:rsidRPr="00CB4480">
              <w:rPr>
                <w:rFonts w:ascii="PT Astra Serif" w:hAnsi="PT Astra Serif"/>
              </w:rPr>
              <w:t xml:space="preserve"> в следующих размерах:</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1) 300 000 рублей в случае получения увечья (ранения, травмы, контузии) или заболевания в ходе проведения специальной военной операции, не повлекшего за собой установление инвалидности;</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2) 400 000 рублей в случае получения увечья (ранения, травмы, контузии) или заболевания в ходе проведения специальной военной операции, повлекшего за собой установление инвалидности III группы;</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3) 500 000 рублей в случае получения увечья (ранения, травмы, контузии) или заболевания в ходе проведения специальной военной операции, повлекшего за собой установление инвалидности II группы;</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lastRenderedPageBreak/>
              <w:t>4) 600 000 рублей в случае получения увечья (ранения, травмы, контузии) или заболевания в ходе проведения специальной военной операции, повлекшего за собой установление инвалидности I группы.</w:t>
            </w:r>
          </w:p>
          <w:p w:rsidR="002A0576"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2. Дополнительная мера социальной поддержки членам семьи погибшего устанавливается в виде единовременной выплаты членам семьи погибшего в размере</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1 000 000 рублей в равных долях каждому члену семьи погибшего.</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3. Дополнительная мера социальной поддержки детям устанавливается в виде организации и обеспечения отдыха и оздоровления за счет средств областного бюджета.</w:t>
            </w:r>
          </w:p>
          <w:p w:rsidR="00535D1A"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Организация и обеспечение отдыха и оздоровления за счет средств областного бюджета детей погибших осуществляются в первоочередном порядке.</w:t>
            </w:r>
          </w:p>
        </w:tc>
        <w:tc>
          <w:tcPr>
            <w:tcW w:w="4245" w:type="dxa"/>
          </w:tcPr>
          <w:p w:rsidR="00535D1A" w:rsidRPr="00CB4480" w:rsidRDefault="005B619A" w:rsidP="005E79C8">
            <w:pPr>
              <w:autoSpaceDE w:val="0"/>
              <w:autoSpaceDN w:val="0"/>
              <w:adjustRightInd w:val="0"/>
              <w:jc w:val="both"/>
              <w:rPr>
                <w:rFonts w:ascii="PT Astra Serif" w:hAnsi="PT Astra Serif"/>
              </w:rPr>
            </w:pPr>
            <w:r w:rsidRPr="00CB4480">
              <w:rPr>
                <w:rFonts w:ascii="PT Astra Serif" w:hAnsi="PT Astra Serif"/>
                <w:bCs/>
              </w:rPr>
              <w:lastRenderedPageBreak/>
              <w:t>Закон Иркутской области от 07.07.2022 № 53-ОЗ «</w:t>
            </w:r>
            <w:r w:rsidR="005E79C8" w:rsidRPr="00CB4480">
              <w:rPr>
                <w:rFonts w:ascii="PT Astra Serif" w:hAnsi="PT Astra Serif"/>
              </w:rPr>
              <w:t>О дополнительных мерах социальной поддержки участников специальной военной операции и членов их семей</w:t>
            </w:r>
            <w:r w:rsidRPr="00CB4480">
              <w:rPr>
                <w:rFonts w:ascii="PT Astra Serif" w:hAnsi="PT Astra Serif"/>
                <w:bCs/>
              </w:rPr>
              <w:t>»</w:t>
            </w:r>
          </w:p>
          <w:p w:rsidR="00535D1A" w:rsidRPr="00CB4480" w:rsidRDefault="00535D1A">
            <w:pPr>
              <w:jc w:val="both"/>
              <w:rPr>
                <w:rFonts w:ascii="PT Astra Serif" w:hAnsi="PT Astra Serif"/>
                <w:bCs/>
              </w:rPr>
            </w:pPr>
          </w:p>
          <w:p w:rsidR="00535D1A" w:rsidRPr="00CB4480" w:rsidRDefault="005B619A">
            <w:pPr>
              <w:jc w:val="both"/>
              <w:rPr>
                <w:rFonts w:ascii="PT Astra Serif" w:hAnsi="PT Astra Serif"/>
                <w:bCs/>
              </w:rPr>
            </w:pPr>
            <w:r w:rsidRPr="00CB4480">
              <w:rPr>
                <w:rFonts w:ascii="PT Astra Serif" w:hAnsi="PT Astra Serif"/>
                <w:bCs/>
              </w:rPr>
              <w:t xml:space="preserve">Порядок предоставления указанных мер социальной поддержки установлен приказом министерства социального развития, опеки и попечительства Иркутской области от 29.07.2022 № 53-94-мпр «Об определении Порядков назначения, предоставления дополнительных мер социальной поддержки военнослужащим (бывшим военнослужащим), лицам, проходящим (проходившим) службу в войсках национальной гвардии Российской Федерации, и членам их </w:t>
            </w:r>
            <w:r w:rsidRPr="00CB4480">
              <w:rPr>
                <w:rFonts w:ascii="PT Astra Serif" w:hAnsi="PT Astra Serif"/>
                <w:bCs/>
              </w:rPr>
              <w:lastRenderedPageBreak/>
              <w:t>семей»</w:t>
            </w:r>
          </w:p>
          <w:p w:rsidR="00535D1A" w:rsidRPr="00CB4480" w:rsidRDefault="00535D1A">
            <w:pPr>
              <w:ind w:right="-55"/>
              <w:jc w:val="center"/>
              <w:rPr>
                <w:rFonts w:ascii="PT Astra Serif" w:hAnsi="PT Astra Serif"/>
              </w:rPr>
            </w:pPr>
          </w:p>
        </w:tc>
        <w:tc>
          <w:tcPr>
            <w:tcW w:w="4033" w:type="dxa"/>
          </w:tcPr>
          <w:p w:rsidR="00535D1A" w:rsidRPr="00CB4480" w:rsidRDefault="00535D1A">
            <w:pPr>
              <w:jc w:val="center"/>
              <w:rPr>
                <w:rFonts w:ascii="PT Astra Serif" w:hAnsi="PT Astra Serif"/>
                <w:bCs/>
              </w:rPr>
            </w:pPr>
          </w:p>
        </w:tc>
        <w:tc>
          <w:tcPr>
            <w:tcW w:w="2170" w:type="dxa"/>
          </w:tcPr>
          <w:p w:rsidR="00535D1A" w:rsidRPr="00CB4480" w:rsidRDefault="00535D1A">
            <w:pPr>
              <w:jc w:val="center"/>
              <w:rPr>
                <w:rFonts w:ascii="PT Astra Serif" w:hAnsi="PT Astra Serif"/>
                <w:bCs/>
              </w:rPr>
            </w:pPr>
          </w:p>
        </w:tc>
      </w:tr>
      <w:tr w:rsidR="00B0577C" w:rsidRPr="00CB4480" w:rsidTr="00842138">
        <w:tc>
          <w:tcPr>
            <w:tcW w:w="5003" w:type="dxa"/>
          </w:tcPr>
          <w:p w:rsidR="00372344" w:rsidRPr="00CB4480" w:rsidRDefault="00B0577C" w:rsidP="00372344">
            <w:pPr>
              <w:autoSpaceDE w:val="0"/>
              <w:autoSpaceDN w:val="0"/>
              <w:adjustRightInd w:val="0"/>
              <w:jc w:val="both"/>
              <w:rPr>
                <w:rFonts w:ascii="PT Astra Serif" w:hAnsi="PT Astra Serif"/>
              </w:rPr>
            </w:pPr>
            <w:r w:rsidRPr="00CB4480">
              <w:rPr>
                <w:rFonts w:ascii="PT Astra Serif" w:hAnsi="PT Astra Serif"/>
              </w:rPr>
              <w:lastRenderedPageBreak/>
              <w:t xml:space="preserve">Участникам специальной военной операции предоставляется дополнительная мера социальной поддержки в виде единовременной денежной выплаты в размере </w:t>
            </w:r>
            <w:r w:rsidR="009D65E9" w:rsidRPr="00CB4480">
              <w:rPr>
                <w:rFonts w:ascii="PT Astra Serif" w:hAnsi="PT Astra Serif"/>
              </w:rPr>
              <w:t>1 000 000</w:t>
            </w:r>
            <w:r w:rsidRPr="00CB4480">
              <w:rPr>
                <w:rFonts w:ascii="PT Astra Serif" w:hAnsi="PT Astra Serif"/>
              </w:rPr>
              <w:t xml:space="preserve"> рублей</w:t>
            </w:r>
            <w:r w:rsidR="00725D93" w:rsidRPr="00CB4480">
              <w:rPr>
                <w:rFonts w:ascii="PT Astra Serif" w:hAnsi="PT Astra Serif"/>
              </w:rPr>
              <w:t>.</w:t>
            </w:r>
          </w:p>
          <w:p w:rsidR="00372344" w:rsidRPr="00CB4480" w:rsidRDefault="00372344" w:rsidP="00372344">
            <w:pPr>
              <w:autoSpaceDE w:val="0"/>
              <w:autoSpaceDN w:val="0"/>
              <w:adjustRightInd w:val="0"/>
              <w:jc w:val="both"/>
              <w:rPr>
                <w:rFonts w:ascii="PT Astra Serif" w:hAnsi="PT Astra Serif"/>
              </w:rPr>
            </w:pPr>
            <w:proofErr w:type="gramStart"/>
            <w:r w:rsidRPr="00CB4480">
              <w:rPr>
                <w:rFonts w:ascii="PT Astra Serif" w:hAnsi="PT Astra Serif" w:cs="PT Astra Serif"/>
              </w:rPr>
              <w:t xml:space="preserve">В случае гибели участника специальной военной операции, имеющего право на получение единовременной выплаты, при выполнении задач в ходе специальной военной операции либо при выполнении задач по охране государственной границы Российской Федерации на участках, </w:t>
            </w:r>
            <w:r w:rsidRPr="00CB4480">
              <w:rPr>
                <w:rFonts w:ascii="PT Astra Serif" w:hAnsi="PT Astra Serif" w:cs="PT Astra Serif"/>
              </w:rPr>
              <w:lastRenderedPageBreak/>
              <w:t>примыкающих к районам проведения специальной военной операции, либо смерти вследствие увечья (ранения, травмы, контузии) или заболевания, полученных им при указанных обстоятельствах, право на получение единовременной выплаты предоставляется</w:t>
            </w:r>
            <w:proofErr w:type="gramEnd"/>
            <w:r w:rsidRPr="00CB4480">
              <w:rPr>
                <w:rFonts w:ascii="PT Astra Serif" w:hAnsi="PT Astra Serif" w:cs="PT Astra Serif"/>
              </w:rPr>
              <w:t xml:space="preserve"> членам его семьи (далее - члены семьи погибшего) в равных долях каждому члену семьи погибшего.</w:t>
            </w:r>
          </w:p>
          <w:p w:rsidR="00372344" w:rsidRPr="00CB4480" w:rsidRDefault="00372344" w:rsidP="008800EE">
            <w:pPr>
              <w:autoSpaceDE w:val="0"/>
              <w:autoSpaceDN w:val="0"/>
              <w:adjustRightInd w:val="0"/>
              <w:jc w:val="both"/>
              <w:rPr>
                <w:rFonts w:ascii="PT Astra Serif" w:hAnsi="PT Astra Serif" w:cs="PT Astra Serif"/>
              </w:rPr>
            </w:pPr>
          </w:p>
          <w:p w:rsidR="008800EE" w:rsidRPr="00CB4480" w:rsidRDefault="008800EE" w:rsidP="008800EE">
            <w:pPr>
              <w:autoSpaceDE w:val="0"/>
              <w:autoSpaceDN w:val="0"/>
              <w:adjustRightInd w:val="0"/>
              <w:jc w:val="both"/>
              <w:rPr>
                <w:rFonts w:ascii="PT Astra Serif" w:hAnsi="PT Astra Serif" w:cs="PT Astra Serif"/>
              </w:rPr>
            </w:pPr>
            <w:r w:rsidRPr="00CB4480">
              <w:rPr>
                <w:rFonts w:ascii="PT Astra Serif" w:hAnsi="PT Astra Serif" w:cs="PT Astra Serif"/>
              </w:rPr>
              <w:t>Лицам, заключившим контракт с 1</w:t>
            </w:r>
            <w:r w:rsidR="00FD46B0" w:rsidRPr="00CB4480">
              <w:rPr>
                <w:rFonts w:ascii="PT Astra Serif" w:hAnsi="PT Astra Serif" w:cs="PT Astra Serif"/>
              </w:rPr>
              <w:t xml:space="preserve"> января 2024 года, получившим </w:t>
            </w:r>
            <w:r w:rsidRPr="00CB4480">
              <w:rPr>
                <w:rFonts w:ascii="PT Astra Serif" w:hAnsi="PT Astra Serif" w:cs="PT Astra Serif"/>
              </w:rPr>
              <w:t>выплату в размере 200 тысяч рублей, предоставляется доплата в размере 200 тысяч рублей.</w:t>
            </w:r>
          </w:p>
          <w:p w:rsidR="008800EE" w:rsidRPr="00CB4480" w:rsidRDefault="008800EE" w:rsidP="00FD46B0">
            <w:pPr>
              <w:autoSpaceDE w:val="0"/>
              <w:autoSpaceDN w:val="0"/>
              <w:adjustRightInd w:val="0"/>
              <w:spacing w:before="240"/>
              <w:jc w:val="both"/>
              <w:rPr>
                <w:rFonts w:ascii="PT Astra Serif" w:hAnsi="PT Astra Serif" w:cs="PT Astra Serif"/>
              </w:rPr>
            </w:pPr>
            <w:r w:rsidRPr="00CB4480">
              <w:rPr>
                <w:rFonts w:ascii="PT Astra Serif" w:hAnsi="PT Astra Serif" w:cs="PT Astra Serif"/>
              </w:rPr>
              <w:t>Лицам, заключившим контракт с 1 марта 2025 года, получившим выплату в размере 400 тысяч рублей, предоставляется доплата в размере 600 тысяч рублей.</w:t>
            </w:r>
          </w:p>
          <w:p w:rsidR="008800EE" w:rsidRPr="00CB4480" w:rsidRDefault="008800EE" w:rsidP="008800EE">
            <w:pPr>
              <w:autoSpaceDE w:val="0"/>
              <w:autoSpaceDN w:val="0"/>
              <w:adjustRightInd w:val="0"/>
              <w:jc w:val="both"/>
              <w:rPr>
                <w:rFonts w:ascii="PT Astra Serif" w:hAnsi="PT Astra Serif"/>
              </w:rPr>
            </w:pPr>
          </w:p>
        </w:tc>
        <w:tc>
          <w:tcPr>
            <w:tcW w:w="4245" w:type="dxa"/>
          </w:tcPr>
          <w:p w:rsidR="00B0577C" w:rsidRPr="00CB4480" w:rsidRDefault="00B0577C" w:rsidP="00B0577C">
            <w:pPr>
              <w:autoSpaceDE w:val="0"/>
              <w:autoSpaceDN w:val="0"/>
              <w:adjustRightInd w:val="0"/>
              <w:jc w:val="both"/>
              <w:rPr>
                <w:rFonts w:ascii="PT Astra Serif" w:hAnsi="PT Astra Serif"/>
              </w:rPr>
            </w:pPr>
            <w:r w:rsidRPr="00CB4480">
              <w:rPr>
                <w:rFonts w:ascii="PT Astra Serif" w:hAnsi="PT Astra Serif"/>
              </w:rPr>
              <w:lastRenderedPageBreak/>
              <w:t>Закон Иркутской области от 05.07.2023 № 82-ОЗ «О денежной выплате участникам специальной военной операции»</w:t>
            </w:r>
          </w:p>
          <w:p w:rsidR="00151607" w:rsidRPr="00CB4480" w:rsidRDefault="00151607" w:rsidP="00B0577C">
            <w:pPr>
              <w:autoSpaceDE w:val="0"/>
              <w:autoSpaceDN w:val="0"/>
              <w:adjustRightInd w:val="0"/>
              <w:jc w:val="both"/>
              <w:rPr>
                <w:rFonts w:ascii="PT Astra Serif" w:hAnsi="PT Astra Serif"/>
              </w:rPr>
            </w:pPr>
          </w:p>
          <w:p w:rsidR="00151607" w:rsidRPr="00CB4480" w:rsidRDefault="00151607" w:rsidP="008800EE">
            <w:pPr>
              <w:pStyle w:val="a4"/>
              <w:ind w:left="0"/>
              <w:jc w:val="both"/>
              <w:rPr>
                <w:rFonts w:ascii="PT Astra Serif" w:hAnsi="PT Astra Serif"/>
              </w:rPr>
            </w:pPr>
            <w:r w:rsidRPr="00CB4480">
              <w:rPr>
                <w:rFonts w:ascii="PT Astra Serif" w:eastAsiaTheme="minorHAnsi" w:hAnsi="PT Astra Serif" w:cs="PT Astra Serif"/>
                <w:bCs/>
                <w:lang w:eastAsia="en-US"/>
              </w:rPr>
              <w:t>Порядок предоставления указанной выплаты установлен Указом Губернатора Иркутской области от 14.07.2023 № 220-уг</w:t>
            </w:r>
          </w:p>
        </w:tc>
        <w:tc>
          <w:tcPr>
            <w:tcW w:w="4033" w:type="dxa"/>
          </w:tcPr>
          <w:p w:rsidR="00B0577C" w:rsidRPr="00CB4480" w:rsidRDefault="00B0577C">
            <w:pPr>
              <w:jc w:val="center"/>
              <w:rPr>
                <w:rFonts w:ascii="PT Astra Serif" w:hAnsi="PT Astra Serif"/>
                <w:bCs/>
              </w:rPr>
            </w:pPr>
          </w:p>
        </w:tc>
        <w:tc>
          <w:tcPr>
            <w:tcW w:w="2170" w:type="dxa"/>
          </w:tcPr>
          <w:p w:rsidR="00B0577C" w:rsidRPr="00CB4480" w:rsidRDefault="00B0577C">
            <w:pPr>
              <w:jc w:val="center"/>
              <w:rPr>
                <w:rFonts w:ascii="PT Astra Serif" w:hAnsi="PT Astra Serif"/>
                <w:bCs/>
              </w:rPr>
            </w:pPr>
          </w:p>
        </w:tc>
      </w:tr>
      <w:tr w:rsidR="00372344" w:rsidRPr="00CB4480" w:rsidTr="00842138">
        <w:tc>
          <w:tcPr>
            <w:tcW w:w="5003" w:type="dxa"/>
          </w:tcPr>
          <w:p w:rsidR="00372344" w:rsidRPr="00CB4480" w:rsidRDefault="00372344" w:rsidP="00372344">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lastRenderedPageBreak/>
              <w:t xml:space="preserve">Гражданам, призванным военными комиссариатами муниципальных образований Иркутской области для прохождения военной службы </w:t>
            </w:r>
            <w:r w:rsidRPr="00CB4480">
              <w:rPr>
                <w:rFonts w:ascii="PT Astra Serif" w:hAnsi="PT Astra Serif" w:cs="PT Astra Serif"/>
                <w:b/>
                <w:u w:val="single"/>
              </w:rPr>
              <w:t>по призыву</w:t>
            </w:r>
            <w:r w:rsidRPr="00CB4480">
              <w:rPr>
                <w:rFonts w:ascii="PT Astra Serif" w:hAnsi="PT Astra Serif" w:cs="PT Astra Serif"/>
              </w:rPr>
              <w:t xml:space="preserve"> в воинских частях Министерства обороны Российской Федерации и заключившим </w:t>
            </w:r>
            <w:r w:rsidRPr="00CB4480">
              <w:rPr>
                <w:rFonts w:ascii="PT Astra Serif" w:hAnsi="PT Astra Serif" w:cs="PT Astra Serif"/>
                <w:b/>
                <w:u w:val="single"/>
              </w:rPr>
              <w:t>с 1 января 2023</w:t>
            </w:r>
            <w:r w:rsidRPr="00CB4480">
              <w:rPr>
                <w:rFonts w:ascii="PT Astra Serif" w:hAnsi="PT Astra Serif" w:cs="PT Astra Serif"/>
              </w:rPr>
              <w:t xml:space="preserve"> года контракт о прохождении вое</w:t>
            </w:r>
            <w:r w:rsidR="00F42F4F" w:rsidRPr="00CB4480">
              <w:rPr>
                <w:rFonts w:ascii="PT Astra Serif" w:hAnsi="PT Astra Serif" w:cs="PT Astra Serif"/>
              </w:rPr>
              <w:t xml:space="preserve">нной службы в указанных частях, а также гражданам, призванным военными комиссариатами муниципальных образований других субъектов Российской Федерации для прохождения военной службы </w:t>
            </w:r>
            <w:r w:rsidR="00F42F4F" w:rsidRPr="00CB4480">
              <w:rPr>
                <w:rFonts w:ascii="PT Astra Serif" w:hAnsi="PT Astra Serif" w:cs="PT Astra Serif"/>
                <w:b/>
                <w:u w:val="single"/>
              </w:rPr>
              <w:t>по призыву</w:t>
            </w:r>
            <w:r w:rsidR="00F42F4F" w:rsidRPr="00CB4480">
              <w:rPr>
                <w:rFonts w:ascii="PT Astra Serif" w:hAnsi="PT Astra Serif" w:cs="PT Astra Serif"/>
              </w:rPr>
              <w:t xml:space="preserve"> в </w:t>
            </w:r>
            <w:r w:rsidR="00F42F4F" w:rsidRPr="00CB4480">
              <w:rPr>
                <w:rFonts w:ascii="PT Astra Serif" w:hAnsi="PT Astra Serif" w:cs="PT Astra Serif"/>
              </w:rPr>
              <w:lastRenderedPageBreak/>
              <w:t>воинских частях, расположенных на территории</w:t>
            </w:r>
            <w:proofErr w:type="gramEnd"/>
            <w:r w:rsidR="00F42F4F" w:rsidRPr="00CB4480">
              <w:rPr>
                <w:rFonts w:ascii="PT Astra Serif" w:hAnsi="PT Astra Serif" w:cs="PT Astra Serif"/>
              </w:rPr>
              <w:t xml:space="preserve"> Иркутской области, и </w:t>
            </w:r>
            <w:proofErr w:type="gramStart"/>
            <w:r w:rsidR="00F42F4F" w:rsidRPr="00CB4480">
              <w:rPr>
                <w:rFonts w:ascii="PT Astra Serif" w:hAnsi="PT Astra Serif" w:cs="PT Astra Serif"/>
              </w:rPr>
              <w:t>заключившим</w:t>
            </w:r>
            <w:proofErr w:type="gramEnd"/>
            <w:r w:rsidR="00F42F4F" w:rsidRPr="00CB4480">
              <w:rPr>
                <w:rFonts w:ascii="PT Astra Serif" w:hAnsi="PT Astra Serif" w:cs="PT Astra Serif"/>
              </w:rPr>
              <w:t xml:space="preserve"> </w:t>
            </w:r>
            <w:r w:rsidR="00F42F4F" w:rsidRPr="00CB4480">
              <w:rPr>
                <w:rFonts w:ascii="PT Astra Serif" w:hAnsi="PT Astra Serif" w:cs="PT Astra Serif"/>
                <w:b/>
                <w:u w:val="single"/>
              </w:rPr>
              <w:t>с 1 января 2024</w:t>
            </w:r>
            <w:r w:rsidR="00F42F4F" w:rsidRPr="00CB4480">
              <w:rPr>
                <w:rFonts w:ascii="PT Astra Serif" w:hAnsi="PT Astra Serif" w:cs="PT Astra Serif"/>
              </w:rPr>
              <w:t xml:space="preserve"> года контракт о прохождении военной службы в указанных частях, </w:t>
            </w:r>
            <w:r w:rsidRPr="00CB4480">
              <w:rPr>
                <w:rFonts w:ascii="PT Astra Serif" w:hAnsi="PT Astra Serif" w:cs="PT Astra Serif"/>
              </w:rPr>
              <w:t>предоставляется дополнительная мера социальной поддержки в виде единовременной денежной выплаты один раз в размере 400 тысяч рублей.</w:t>
            </w:r>
          </w:p>
        </w:tc>
        <w:tc>
          <w:tcPr>
            <w:tcW w:w="4245" w:type="dxa"/>
          </w:tcPr>
          <w:p w:rsidR="00372344" w:rsidRPr="00CB4480" w:rsidRDefault="00372344" w:rsidP="00372344">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Указ Губернатора Иркутской области от 26.07.2023 № 225-уг</w:t>
            </w:r>
          </w:p>
          <w:p w:rsidR="00372344" w:rsidRPr="00CB4480" w:rsidRDefault="00372344" w:rsidP="00372344">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«О предоставлении дополнительной меры социальной поддержки в виде единовременной денежной выплаты гражданам, призванным военными комиссариатами муниципальных образований Иркутской области для прохождения военной службы по призыву в воинских частях Министерства обороны Российской Федерации и заключившим с 1 января </w:t>
            </w:r>
            <w:r w:rsidRPr="00CB4480">
              <w:rPr>
                <w:rFonts w:ascii="PT Astra Serif" w:hAnsi="PT Astra Serif" w:cs="PT Astra Serif"/>
              </w:rPr>
              <w:lastRenderedPageBreak/>
              <w:t>2023 года контракт о прохождении военной службы в указанных частях»</w:t>
            </w:r>
          </w:p>
          <w:p w:rsidR="00372344" w:rsidRPr="00CB4480" w:rsidRDefault="00372344" w:rsidP="00B0577C">
            <w:pPr>
              <w:autoSpaceDE w:val="0"/>
              <w:autoSpaceDN w:val="0"/>
              <w:adjustRightInd w:val="0"/>
              <w:jc w:val="both"/>
              <w:rPr>
                <w:rFonts w:ascii="PT Astra Serif" w:hAnsi="PT Astra Serif"/>
              </w:rPr>
            </w:pPr>
          </w:p>
        </w:tc>
        <w:tc>
          <w:tcPr>
            <w:tcW w:w="4033" w:type="dxa"/>
          </w:tcPr>
          <w:p w:rsidR="00372344" w:rsidRPr="00CB4480" w:rsidRDefault="00372344">
            <w:pPr>
              <w:jc w:val="center"/>
              <w:rPr>
                <w:rFonts w:ascii="PT Astra Serif" w:hAnsi="PT Astra Serif"/>
                <w:bCs/>
              </w:rPr>
            </w:pPr>
          </w:p>
        </w:tc>
        <w:tc>
          <w:tcPr>
            <w:tcW w:w="2170" w:type="dxa"/>
          </w:tcPr>
          <w:p w:rsidR="00372344" w:rsidRPr="00CB4480" w:rsidRDefault="00372344">
            <w:pPr>
              <w:jc w:val="center"/>
              <w:rPr>
                <w:rFonts w:ascii="PT Astra Serif" w:hAnsi="PT Astra Serif"/>
                <w:bCs/>
              </w:rPr>
            </w:pPr>
          </w:p>
        </w:tc>
      </w:tr>
      <w:tr w:rsidR="00C411C8" w:rsidRPr="00CB4480" w:rsidTr="00842138">
        <w:tc>
          <w:tcPr>
            <w:tcW w:w="5003" w:type="dxa"/>
          </w:tcPr>
          <w:p w:rsidR="00C411C8" w:rsidRPr="00CB4480" w:rsidRDefault="009617D9" w:rsidP="00372344">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lastRenderedPageBreak/>
              <w:t>Г</w:t>
            </w:r>
            <w:r w:rsidR="006B2A81" w:rsidRPr="00CB4480">
              <w:rPr>
                <w:rFonts w:ascii="PT Astra Serif" w:hAnsi="PT Astra Serif" w:cs="PT Astra Serif"/>
              </w:rPr>
              <w:t xml:space="preserve">ражданам, призванным военными комиссариатами муниципальных образований Иркутской области на военную службу </w:t>
            </w:r>
            <w:r w:rsidR="006B2A81" w:rsidRPr="00CB4480">
              <w:rPr>
                <w:rFonts w:ascii="PT Astra Serif" w:hAnsi="PT Astra Serif" w:cs="PT Astra Serif"/>
                <w:b/>
                <w:u w:val="single"/>
              </w:rPr>
              <w:t>по мобилизации</w:t>
            </w:r>
            <w:r w:rsidR="006B2A81" w:rsidRPr="00CB4480">
              <w:rPr>
                <w:rFonts w:ascii="PT Astra Serif" w:hAnsi="PT Astra Serif" w:cs="PT Astra Serif"/>
              </w:rPr>
              <w:t xml:space="preserve"> в Вооруженные Силы Российской Федерации, выполняющим задачи в зоне специальной военной операции, проводимой с 24.02.2022, и заключившим с 01.01.2023 года контракт о прохождении военной службы в Вооруженных Силах Российской Федерации, предоставляется дополнительная мера социальной поддержки в виде единовременной денежной выплаты один раз в размере </w:t>
            </w:r>
            <w:r w:rsidR="00372344" w:rsidRPr="00CB4480">
              <w:rPr>
                <w:rFonts w:ascii="PT Astra Serif" w:hAnsi="PT Astra Serif" w:cs="PT Astra Serif"/>
              </w:rPr>
              <w:t>4</w:t>
            </w:r>
            <w:r w:rsidR="006B2A81" w:rsidRPr="00CB4480">
              <w:rPr>
                <w:rFonts w:ascii="PT Astra Serif" w:hAnsi="PT Astra Serif" w:cs="PT Astra Serif"/>
              </w:rPr>
              <w:t>00 тысяч рублей.</w:t>
            </w:r>
            <w:proofErr w:type="gramEnd"/>
          </w:p>
          <w:p w:rsidR="00E43A34" w:rsidRPr="00CB4480" w:rsidRDefault="00E43A34" w:rsidP="00372344">
            <w:pPr>
              <w:autoSpaceDE w:val="0"/>
              <w:autoSpaceDN w:val="0"/>
              <w:adjustRightInd w:val="0"/>
              <w:jc w:val="both"/>
              <w:rPr>
                <w:rFonts w:ascii="PT Astra Serif" w:hAnsi="PT Astra Serif" w:cs="PT Astra Serif"/>
              </w:rPr>
            </w:pPr>
          </w:p>
          <w:p w:rsidR="00E43A34" w:rsidRPr="00CB4480" w:rsidRDefault="00E43A34" w:rsidP="00E43A34">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t xml:space="preserve">В случае гибели гражданина при выполнении задач в ходе специальной военной операции либо при выполнении задач по охране государственной границы Российской Федерации на участках, примыкающих к районам проведения специальной военной операции, либо смерти вследствие увечья (ранения, травмы, контузии) или заболевания, полученных им при указанных обстоятельствах, право на получение </w:t>
            </w:r>
            <w:r w:rsidRPr="00CB4480">
              <w:rPr>
                <w:rFonts w:ascii="PT Astra Serif" w:hAnsi="PT Astra Serif" w:cs="PT Astra Serif"/>
              </w:rPr>
              <w:lastRenderedPageBreak/>
              <w:t>единовременной денежной выплаты предоставляется членам его семьи в равных долях каждому члену</w:t>
            </w:r>
            <w:proofErr w:type="gramEnd"/>
            <w:r w:rsidRPr="00CB4480">
              <w:rPr>
                <w:rFonts w:ascii="PT Astra Serif" w:hAnsi="PT Astra Serif" w:cs="PT Astra Serif"/>
              </w:rPr>
              <w:t xml:space="preserve"> семьи погибшего. В случае отсутствия членов семьи погибшего право на получение единовременной денежной выплаты членам семьи погибшего предоставляется в равных долях совершеннолетним детям гражданина либо в случае их отсутствия полнородным и </w:t>
            </w:r>
            <w:proofErr w:type="spellStart"/>
            <w:r w:rsidRPr="00CB4480">
              <w:rPr>
                <w:rFonts w:ascii="PT Astra Serif" w:hAnsi="PT Astra Serif" w:cs="PT Astra Serif"/>
              </w:rPr>
              <w:t>неполнородным</w:t>
            </w:r>
            <w:proofErr w:type="spellEnd"/>
            <w:r w:rsidRPr="00CB4480">
              <w:rPr>
                <w:rFonts w:ascii="PT Astra Serif" w:hAnsi="PT Astra Serif" w:cs="PT Astra Serif"/>
              </w:rPr>
              <w:t xml:space="preserve"> братьям, сестрам гражданина.</w:t>
            </w:r>
          </w:p>
        </w:tc>
        <w:tc>
          <w:tcPr>
            <w:tcW w:w="4245" w:type="dxa"/>
          </w:tcPr>
          <w:p w:rsidR="00C411C8" w:rsidRPr="00CB4480" w:rsidRDefault="00C411C8" w:rsidP="00C411C8">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Указ Губернатора Иркутской области от 24.11.2023 № 386-уг</w:t>
            </w:r>
          </w:p>
          <w:p w:rsidR="00C411C8" w:rsidRPr="00CB4480" w:rsidRDefault="00C411C8" w:rsidP="00C411C8">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t>«О предоставлении дополнительной меры социальной поддержки в виде единовременной денежной выплаты гражданам, призванным военными комиссариатами муниципальных образований Иркутской области на военную службу по мобилизации в Вооруженные Силы Российской Федерации, выполняющим задачи в зоне специальной военной операции, проводимой с 24 февраля 2022 года, и заключившим с 1 января 2023 года контракт о прохождении военной службы в Вооруженных Силах Российской Федерации»</w:t>
            </w:r>
            <w:proofErr w:type="gramEnd"/>
          </w:p>
          <w:p w:rsidR="00C411C8" w:rsidRPr="00CB4480" w:rsidRDefault="00C411C8" w:rsidP="00B0577C">
            <w:pPr>
              <w:autoSpaceDE w:val="0"/>
              <w:autoSpaceDN w:val="0"/>
              <w:adjustRightInd w:val="0"/>
              <w:jc w:val="both"/>
              <w:rPr>
                <w:rFonts w:ascii="PT Astra Serif" w:hAnsi="PT Astra Serif"/>
              </w:rPr>
            </w:pPr>
          </w:p>
        </w:tc>
        <w:tc>
          <w:tcPr>
            <w:tcW w:w="4033" w:type="dxa"/>
          </w:tcPr>
          <w:p w:rsidR="00C411C8" w:rsidRPr="00CB4480" w:rsidRDefault="00C411C8">
            <w:pPr>
              <w:jc w:val="center"/>
              <w:rPr>
                <w:rFonts w:ascii="PT Astra Serif" w:hAnsi="PT Astra Serif"/>
                <w:bCs/>
              </w:rPr>
            </w:pPr>
          </w:p>
        </w:tc>
        <w:tc>
          <w:tcPr>
            <w:tcW w:w="2170" w:type="dxa"/>
          </w:tcPr>
          <w:p w:rsidR="00C411C8" w:rsidRPr="00CB4480" w:rsidRDefault="00C411C8">
            <w:pPr>
              <w:jc w:val="center"/>
              <w:rPr>
                <w:rFonts w:ascii="PT Astra Serif" w:hAnsi="PT Astra Serif"/>
                <w:bCs/>
              </w:rPr>
            </w:pPr>
          </w:p>
        </w:tc>
      </w:tr>
      <w:tr w:rsidR="003473B8" w:rsidRPr="00CB4480" w:rsidTr="00842138">
        <w:tc>
          <w:tcPr>
            <w:tcW w:w="5003" w:type="dxa"/>
          </w:tcPr>
          <w:p w:rsidR="003473B8" w:rsidRPr="00CB4480" w:rsidRDefault="003473B8" w:rsidP="00E43A34">
            <w:pPr>
              <w:jc w:val="both"/>
              <w:rPr>
                <w:rFonts w:ascii="PT Astra Serif" w:hAnsi="PT Astra Serif"/>
              </w:rPr>
            </w:pPr>
            <w:proofErr w:type="gramStart"/>
            <w:r w:rsidRPr="00CB4480">
              <w:rPr>
                <w:rFonts w:ascii="PT Astra Serif" w:hAnsi="PT Astra Serif"/>
              </w:rPr>
              <w:lastRenderedPageBreak/>
              <w:t>Гражданам, проживающим на территории Иркутской области, направленным через военный комиссариат Иркутской области (пункт отбора граждан на военную службу по контракту Иркутской области) для прохождения военной службы в частях Министерства обороны Российской Федерации, выполняющих задачи на территориях Донецкой Народной Республики, Луганской Народной Республики и Украины, включенных в перечни, утвержденные военным комиссаром Иркутской области, предоставляется единовременная денежная выплата один раз в размере</w:t>
            </w:r>
            <w:proofErr w:type="gramEnd"/>
            <w:r w:rsidRPr="00CB4480">
              <w:rPr>
                <w:rFonts w:ascii="PT Astra Serif" w:hAnsi="PT Astra Serif"/>
              </w:rPr>
              <w:t xml:space="preserve"> 200 000 рублей.</w:t>
            </w:r>
          </w:p>
          <w:p w:rsidR="003473B8" w:rsidRPr="00CB4480" w:rsidRDefault="003473B8" w:rsidP="00E43A34">
            <w:pPr>
              <w:jc w:val="both"/>
              <w:rPr>
                <w:rFonts w:ascii="PT Astra Serif" w:hAnsi="PT Astra Serif"/>
              </w:rPr>
            </w:pPr>
          </w:p>
        </w:tc>
        <w:tc>
          <w:tcPr>
            <w:tcW w:w="4245" w:type="dxa"/>
          </w:tcPr>
          <w:p w:rsidR="003473B8" w:rsidRPr="00CB4480" w:rsidRDefault="003473B8" w:rsidP="00E43A34">
            <w:pPr>
              <w:jc w:val="both"/>
              <w:rPr>
                <w:rFonts w:ascii="PT Astra Serif" w:hAnsi="PT Astra Serif"/>
              </w:rPr>
            </w:pPr>
            <w:proofErr w:type="gramStart"/>
            <w:r w:rsidRPr="00CB4480">
              <w:rPr>
                <w:rFonts w:ascii="PT Astra Serif" w:hAnsi="PT Astra Serif"/>
              </w:rPr>
              <w:t>Указ Губернатора Иркутской области от 26.07.2022 № 154-уг «О предоставлении дополнительной меры социальной поддержки в виде единовременной денежной выплаты гражданам, проживающим на территории Иркутской области, направленным через военный комиссариат Иркутской области (пункт отбора граждан на военную службу по контракту Иркутской области) для прохождения военной службы в частях Министерства обороны Российской Федерации, выполняющих задачи на территориях Донецкой Народной Республики, Луганской Народной Республики</w:t>
            </w:r>
            <w:proofErr w:type="gramEnd"/>
            <w:r w:rsidRPr="00CB4480">
              <w:rPr>
                <w:rFonts w:ascii="PT Astra Serif" w:hAnsi="PT Astra Serif"/>
              </w:rPr>
              <w:t xml:space="preserve"> и Украины»</w:t>
            </w:r>
          </w:p>
          <w:p w:rsidR="00161E96" w:rsidRPr="00CB4480" w:rsidRDefault="00161E96" w:rsidP="00E43A34">
            <w:pPr>
              <w:jc w:val="both"/>
              <w:rPr>
                <w:rFonts w:ascii="PT Astra Serif" w:hAnsi="PT Astra Serif"/>
                <w:bCs/>
              </w:rPr>
            </w:pPr>
          </w:p>
        </w:tc>
        <w:tc>
          <w:tcPr>
            <w:tcW w:w="4033" w:type="dxa"/>
          </w:tcPr>
          <w:p w:rsidR="003473B8" w:rsidRPr="00CB4480" w:rsidRDefault="003473B8" w:rsidP="00E43A34">
            <w:pPr>
              <w:jc w:val="center"/>
              <w:rPr>
                <w:rFonts w:ascii="PT Astra Serif" w:hAnsi="PT Astra Serif"/>
                <w:bCs/>
              </w:rPr>
            </w:pPr>
          </w:p>
        </w:tc>
        <w:tc>
          <w:tcPr>
            <w:tcW w:w="2170" w:type="dxa"/>
          </w:tcPr>
          <w:p w:rsidR="003473B8" w:rsidRPr="00CB4480" w:rsidRDefault="003473B8" w:rsidP="00E43A34">
            <w:pPr>
              <w:jc w:val="center"/>
              <w:rPr>
                <w:rFonts w:ascii="PT Astra Serif" w:hAnsi="PT Astra Serif"/>
                <w:bCs/>
              </w:rPr>
            </w:pPr>
          </w:p>
        </w:tc>
      </w:tr>
      <w:tr w:rsidR="003473B8" w:rsidRPr="00CB4480" w:rsidTr="00842138">
        <w:tc>
          <w:tcPr>
            <w:tcW w:w="5003" w:type="dxa"/>
          </w:tcPr>
          <w:p w:rsidR="003473B8" w:rsidRPr="00CB4480" w:rsidRDefault="003473B8" w:rsidP="00E43A34">
            <w:pPr>
              <w:jc w:val="both"/>
              <w:rPr>
                <w:rFonts w:ascii="PT Astra Serif" w:hAnsi="PT Astra Serif"/>
              </w:rPr>
            </w:pPr>
            <w:proofErr w:type="gramStart"/>
            <w:r w:rsidRPr="00CB4480">
              <w:rPr>
                <w:rFonts w:ascii="PT Astra Serif" w:hAnsi="PT Astra Serif"/>
              </w:rPr>
              <w:t xml:space="preserve">Единовременная денежная выплата в размере 50 000 рублей детям военнослужащих и </w:t>
            </w:r>
            <w:r w:rsidRPr="00CB4480">
              <w:rPr>
                <w:rFonts w:ascii="PT Astra Serif" w:hAnsi="PT Astra Serif"/>
              </w:rPr>
              <w:lastRenderedPageBreak/>
              <w:t>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лиц, заключивших контракт о добровольном содействии в выполнении задач, возложенных на Вооруженные Силы Российской Федерации, принимающих (принимавших) участие в специальной военной операции, сотрудников уголовно-исполнительной системы Российской Федерации</w:t>
            </w:r>
            <w:proofErr w:type="gramEnd"/>
            <w:r w:rsidRPr="00CB4480">
              <w:rPr>
                <w:rFonts w:ascii="PT Astra Serif" w:hAnsi="PT Astra Serif"/>
              </w:rPr>
              <w:t xml:space="preserve">, выполняющих (выполнявших) возложенные на них </w:t>
            </w:r>
            <w:proofErr w:type="gramStart"/>
            <w:r w:rsidRPr="00CB4480">
              <w:rPr>
                <w:rFonts w:ascii="PT Astra Serif" w:hAnsi="PT Astra Serif"/>
              </w:rPr>
              <w:t>задачи</w:t>
            </w:r>
            <w:proofErr w:type="gramEnd"/>
            <w:r w:rsidRPr="00CB4480">
              <w:rPr>
                <w:rFonts w:ascii="PT Astra Serif" w:hAnsi="PT Astra Serif"/>
              </w:rPr>
              <w:t xml:space="preserve"> на указанных территориях в период проведения специальной военной операции, зачисленным на первый курс очной формы обучения по образовательным программам высшего образования (программам </w:t>
            </w:r>
            <w:proofErr w:type="spellStart"/>
            <w:r w:rsidRPr="00CB4480">
              <w:rPr>
                <w:rFonts w:ascii="PT Astra Serif" w:hAnsi="PT Astra Serif"/>
              </w:rPr>
              <w:t>бакалавриата</w:t>
            </w:r>
            <w:proofErr w:type="spellEnd"/>
            <w:r w:rsidRPr="00CB4480">
              <w:rPr>
                <w:rFonts w:ascii="PT Astra Serif" w:hAnsi="PT Astra Serif"/>
              </w:rPr>
              <w:t xml:space="preserve">, программам </w:t>
            </w:r>
            <w:proofErr w:type="spellStart"/>
            <w:r w:rsidRPr="00CB4480">
              <w:rPr>
                <w:rFonts w:ascii="PT Astra Serif" w:hAnsi="PT Astra Serif"/>
              </w:rPr>
              <w:t>специалитета</w:t>
            </w:r>
            <w:proofErr w:type="spellEnd"/>
            <w:r w:rsidRPr="00CB4480">
              <w:rPr>
                <w:rFonts w:ascii="PT Astra Serif" w:hAnsi="PT Astra Serif"/>
              </w:rPr>
              <w:t>).</w:t>
            </w:r>
          </w:p>
          <w:p w:rsidR="003473B8" w:rsidRPr="00CB4480" w:rsidRDefault="003473B8" w:rsidP="00E43A34">
            <w:pPr>
              <w:jc w:val="both"/>
              <w:rPr>
                <w:rFonts w:ascii="PT Astra Serif" w:hAnsi="PT Astra Serif"/>
                <w:bCs/>
              </w:rPr>
            </w:pPr>
          </w:p>
        </w:tc>
        <w:tc>
          <w:tcPr>
            <w:tcW w:w="4245" w:type="dxa"/>
          </w:tcPr>
          <w:p w:rsidR="003473B8" w:rsidRPr="00CB4480" w:rsidRDefault="003473B8" w:rsidP="00E43A34">
            <w:pPr>
              <w:jc w:val="both"/>
              <w:rPr>
                <w:rFonts w:ascii="PT Astra Serif" w:hAnsi="PT Astra Serif"/>
              </w:rPr>
            </w:pPr>
            <w:proofErr w:type="gramStart"/>
            <w:r w:rsidRPr="00CB4480">
              <w:rPr>
                <w:rFonts w:ascii="PT Astra Serif" w:hAnsi="PT Astra Serif"/>
              </w:rPr>
              <w:lastRenderedPageBreak/>
              <w:t xml:space="preserve">Указ Губернатора Иркутской области от 11.08.2022 № 165-уг «О </w:t>
            </w:r>
            <w:r w:rsidRPr="00CB4480">
              <w:rPr>
                <w:rFonts w:ascii="PT Astra Serif" w:hAnsi="PT Astra Serif"/>
              </w:rPr>
              <w:lastRenderedPageBreak/>
              <w:t>предоставлении единовременной денежной выплаты детям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лиц, заключивших контракт о добровольном содействии в выполнении задач, возложенных на Вооруженные Силы Российской Федерации, принимающих (принимавших) участие в специальной военной операции на</w:t>
            </w:r>
            <w:proofErr w:type="gramEnd"/>
            <w:r w:rsidRPr="00CB4480">
              <w:rPr>
                <w:rFonts w:ascii="PT Astra Serif" w:hAnsi="PT Astra Serif"/>
              </w:rPr>
              <w:t xml:space="preserve">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(выполнявших) возложенные на них </w:t>
            </w:r>
            <w:proofErr w:type="gramStart"/>
            <w:r w:rsidRPr="00CB4480">
              <w:rPr>
                <w:rFonts w:ascii="PT Astra Serif" w:hAnsi="PT Astra Serif"/>
              </w:rPr>
              <w:t>задачи</w:t>
            </w:r>
            <w:proofErr w:type="gramEnd"/>
            <w:r w:rsidRPr="00CB4480">
              <w:rPr>
                <w:rFonts w:ascii="PT Astra Serif" w:hAnsi="PT Astra Serif"/>
              </w:rPr>
              <w:t xml:space="preserve"> на указанных территориях в период проведения указанной специальной военной операции, зачисленным на первый курс очной формы обучения по образовательным программам высшего образования (программам </w:t>
            </w:r>
            <w:proofErr w:type="spellStart"/>
            <w:r w:rsidRPr="00CB4480">
              <w:rPr>
                <w:rFonts w:ascii="PT Astra Serif" w:hAnsi="PT Astra Serif"/>
              </w:rPr>
              <w:t>бакалавриата</w:t>
            </w:r>
            <w:proofErr w:type="spellEnd"/>
            <w:r w:rsidRPr="00CB4480">
              <w:rPr>
                <w:rFonts w:ascii="PT Astra Serif" w:hAnsi="PT Astra Serif"/>
              </w:rPr>
              <w:t xml:space="preserve">, программам </w:t>
            </w:r>
            <w:proofErr w:type="spellStart"/>
            <w:r w:rsidRPr="00CB4480">
              <w:rPr>
                <w:rFonts w:ascii="PT Astra Serif" w:hAnsi="PT Astra Serif"/>
              </w:rPr>
              <w:t>специалитета</w:t>
            </w:r>
            <w:proofErr w:type="spellEnd"/>
            <w:r w:rsidRPr="00CB4480">
              <w:rPr>
                <w:rFonts w:ascii="PT Astra Serif" w:hAnsi="PT Astra Serif"/>
              </w:rPr>
              <w:t>)»</w:t>
            </w: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D94F08" w:rsidRPr="00CB4480" w:rsidTr="00842138">
        <w:tc>
          <w:tcPr>
            <w:tcW w:w="5003" w:type="dxa"/>
          </w:tcPr>
          <w:p w:rsidR="00D94F08" w:rsidRPr="00CB4480" w:rsidRDefault="00D94F08" w:rsidP="00D94F08">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lastRenderedPageBreak/>
              <w:t xml:space="preserve">Дополнительная мера социальной поддержки </w:t>
            </w:r>
            <w:r w:rsidRPr="00CB4480">
              <w:rPr>
                <w:rFonts w:ascii="PT Astra Serif" w:hAnsi="PT Astra Serif" w:cs="PT Astra Serif"/>
              </w:rPr>
              <w:lastRenderedPageBreak/>
              <w:t>военнослужащим (членам их семей) в виде социальной выплаты однократно в размере 300 000 рублей взамен предоставления в собственность бесплатно земельных участков, находящихся в государственной собственности Иркутской области, муниципальной собственности,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на территории Иркутской области</w:t>
            </w:r>
            <w:proofErr w:type="gramEnd"/>
          </w:p>
          <w:p w:rsidR="00D94F08" w:rsidRPr="00CB4480" w:rsidRDefault="00D94F08" w:rsidP="00E43A34">
            <w:pPr>
              <w:jc w:val="both"/>
              <w:rPr>
                <w:rFonts w:ascii="PT Astra Serif" w:hAnsi="PT Astra Serif"/>
              </w:rPr>
            </w:pPr>
          </w:p>
        </w:tc>
        <w:tc>
          <w:tcPr>
            <w:tcW w:w="4245" w:type="dxa"/>
          </w:tcPr>
          <w:p w:rsidR="00D94F08" w:rsidRPr="00CB4480" w:rsidRDefault="00D94F08" w:rsidP="00D94F08">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 xml:space="preserve">Закон Иркутской области от </w:t>
            </w:r>
            <w:r w:rsidRPr="00CB4480">
              <w:rPr>
                <w:rFonts w:ascii="PT Astra Serif" w:hAnsi="PT Astra Serif" w:cs="PT Astra Serif"/>
              </w:rPr>
              <w:lastRenderedPageBreak/>
              <w:t>25.12.2024 № 132-ОЗ «О дополнительной мере социальной поддержки в Иркутской области отдельных категорий граждан в виде социальной выплаты взамен предоставления в собственность бесплатно земельных участков для индивидуального жилищного строительства, ведения личного подсобного хозяйства в границах населенного пункта на территории Иркутской области»</w:t>
            </w:r>
          </w:p>
        </w:tc>
        <w:tc>
          <w:tcPr>
            <w:tcW w:w="4033" w:type="dxa"/>
          </w:tcPr>
          <w:p w:rsidR="00D94F08" w:rsidRPr="00CB4480" w:rsidRDefault="00D94F08" w:rsidP="00E43A34">
            <w:pPr>
              <w:jc w:val="both"/>
              <w:rPr>
                <w:rFonts w:ascii="PT Astra Serif" w:hAnsi="PT Astra Serif"/>
                <w:bCs/>
              </w:rPr>
            </w:pPr>
          </w:p>
        </w:tc>
        <w:tc>
          <w:tcPr>
            <w:tcW w:w="2170" w:type="dxa"/>
          </w:tcPr>
          <w:p w:rsidR="00D94F08" w:rsidRPr="00CB4480" w:rsidRDefault="00D94F08" w:rsidP="00E43A34">
            <w:pPr>
              <w:jc w:val="both"/>
              <w:rPr>
                <w:rFonts w:ascii="PT Astra Serif" w:hAnsi="PT Astra Serif"/>
              </w:rPr>
            </w:pPr>
          </w:p>
        </w:tc>
      </w:tr>
      <w:tr w:rsidR="003473B8" w:rsidRPr="00CB4480" w:rsidTr="00E43A34">
        <w:tc>
          <w:tcPr>
            <w:tcW w:w="15451" w:type="dxa"/>
            <w:gridSpan w:val="4"/>
          </w:tcPr>
          <w:p w:rsidR="00E43A34" w:rsidRPr="00CB4480" w:rsidRDefault="00E43A34">
            <w:pPr>
              <w:jc w:val="center"/>
              <w:rPr>
                <w:rFonts w:ascii="PT Astra Serif" w:hAnsi="PT Astra Serif"/>
                <w:b/>
                <w:bCs/>
                <w:sz w:val="32"/>
              </w:rPr>
            </w:pPr>
          </w:p>
          <w:p w:rsidR="003473B8" w:rsidRPr="00CB4480" w:rsidRDefault="003473B8">
            <w:pPr>
              <w:jc w:val="center"/>
              <w:rPr>
                <w:rFonts w:ascii="PT Astra Serif" w:hAnsi="PT Astra Serif"/>
                <w:b/>
                <w:bCs/>
                <w:sz w:val="32"/>
              </w:rPr>
            </w:pPr>
            <w:r w:rsidRPr="00CB4480">
              <w:rPr>
                <w:rFonts w:ascii="PT Astra Serif" w:hAnsi="PT Astra Serif"/>
                <w:b/>
                <w:bCs/>
                <w:sz w:val="32"/>
              </w:rPr>
              <w:t>Имущественные льготы</w:t>
            </w:r>
          </w:p>
          <w:p w:rsidR="00E43A34" w:rsidRPr="00CB4480" w:rsidRDefault="00E43A34">
            <w:pPr>
              <w:jc w:val="center"/>
              <w:rPr>
                <w:rFonts w:ascii="PT Astra Serif" w:hAnsi="PT Astra Serif"/>
                <w:b/>
                <w:bCs/>
              </w:rPr>
            </w:pPr>
          </w:p>
        </w:tc>
      </w:tr>
      <w:tr w:rsidR="00535D1A" w:rsidRPr="00CB4480" w:rsidTr="00842138">
        <w:tc>
          <w:tcPr>
            <w:tcW w:w="5003" w:type="dxa"/>
          </w:tcPr>
          <w:p w:rsidR="00372344" w:rsidRPr="00CB4480" w:rsidRDefault="00372344" w:rsidP="00372344">
            <w:pPr>
              <w:autoSpaceDE w:val="0"/>
              <w:autoSpaceDN w:val="0"/>
              <w:adjustRightInd w:val="0"/>
              <w:jc w:val="both"/>
              <w:rPr>
                <w:rFonts w:ascii="PT Astra Serif" w:hAnsi="PT Astra Serif"/>
              </w:rPr>
            </w:pPr>
            <w:proofErr w:type="gramStart"/>
            <w:r w:rsidRPr="00CB4480">
              <w:rPr>
                <w:rFonts w:ascii="PT Astra Serif" w:hAnsi="PT Astra Serif"/>
              </w:rPr>
              <w:t>Многодетные семьи, состоящие на земельном учете, сохраняют право на бесплатное предоставление в собственность земельного участка в случае гибели (смерти) одного ребенка (нескольких детей) после достижения им (ими) возраста 18 лет, если данный ребенок (дети) являлся (являлись) участником (участниками) специальной военной операции, проводимой с 24 февраля 2022 года (далее - специальная военная операция), и погиб (погибли) при выполнении задач в ходе специальной</w:t>
            </w:r>
            <w:proofErr w:type="gramEnd"/>
            <w:r w:rsidRPr="00CB4480">
              <w:rPr>
                <w:rFonts w:ascii="PT Astra Serif" w:hAnsi="PT Astra Serif"/>
              </w:rPr>
              <w:t xml:space="preserve"> </w:t>
            </w:r>
            <w:proofErr w:type="gramStart"/>
            <w:r w:rsidRPr="00CB4480">
              <w:rPr>
                <w:rFonts w:ascii="PT Astra Serif" w:hAnsi="PT Astra Serif"/>
              </w:rPr>
              <w:t xml:space="preserve">военной операции либо при выполнении задач по охране государственной границы РФ на участках, примыкающих к районам проведения специальной военной </w:t>
            </w:r>
            <w:r w:rsidRPr="00CB4480">
              <w:rPr>
                <w:rFonts w:ascii="PT Astra Serif" w:hAnsi="PT Astra Serif"/>
              </w:rPr>
              <w:lastRenderedPageBreak/>
              <w:t>операции, либо умер (умерли) вследствие увечья (ранения, травмы, контузии) или заболевания, полученных им (ими) при указанных обстоятельствах, до истечения одного года со дня его (их) увольнения с военной службы (службы), прекращения действия контракта о добровольном содействии в выполнении задач, возложенных на</w:t>
            </w:r>
            <w:proofErr w:type="gramEnd"/>
            <w:r w:rsidRPr="00CB4480">
              <w:rPr>
                <w:rFonts w:ascii="PT Astra Serif" w:hAnsi="PT Astra Serif"/>
              </w:rPr>
              <w:t xml:space="preserve"> ВС РФ.</w:t>
            </w:r>
          </w:p>
          <w:p w:rsidR="00372344" w:rsidRPr="00CB4480" w:rsidRDefault="00372344" w:rsidP="00372344">
            <w:pPr>
              <w:autoSpaceDE w:val="0"/>
              <w:autoSpaceDN w:val="0"/>
              <w:adjustRightInd w:val="0"/>
              <w:ind w:firstLine="540"/>
              <w:jc w:val="both"/>
              <w:rPr>
                <w:rFonts w:ascii="PT Astra Serif" w:hAnsi="PT Astra Serif"/>
              </w:rPr>
            </w:pPr>
            <w:r w:rsidRPr="00CB4480">
              <w:rPr>
                <w:rFonts w:ascii="PT Astra Serif" w:hAnsi="PT Astra Serif"/>
              </w:rPr>
              <w:t>Для сохранения права на бесплатное предоставление в собственность земельного участка многодетная семья подает в уполномоченный орган заявление о сохранении очередности с приложением документов, подтверждающих, что ребенок погиб (умер) при обстоятельствах, указанных в абзаце первом настоящей части. Многодетная семья вправе представить документ, подтверждающий факт смерти ребенка (детей). В случае непредставления указанного документа уполномоченный орган запрашивает данный документ и (или) информацию в порядке межведомственного информационного взаимодействия в соответствии с законодательством.</w:t>
            </w:r>
          </w:p>
          <w:p w:rsidR="00372344" w:rsidRPr="00CB4480" w:rsidRDefault="00372344" w:rsidP="00372344">
            <w:pPr>
              <w:autoSpaceDE w:val="0"/>
              <w:autoSpaceDN w:val="0"/>
              <w:adjustRightInd w:val="0"/>
              <w:ind w:firstLine="540"/>
              <w:jc w:val="both"/>
              <w:rPr>
                <w:rFonts w:ascii="PT Astra Serif" w:hAnsi="PT Astra Serif"/>
              </w:rPr>
            </w:pPr>
            <w:proofErr w:type="gramStart"/>
            <w:r w:rsidRPr="00CB4480">
              <w:rPr>
                <w:rFonts w:ascii="PT Astra Serif" w:hAnsi="PT Astra Serif"/>
              </w:rPr>
              <w:t xml:space="preserve">Земельный участок в соответствии с Законом Иркутской области от 28.12.2015 № 146-ОЗ предоставляется во внеочередном порядке в собственность бесплатно многодетной семье, состоящей на земельном учете, один из членов которой являлся участником специальной военной операции и </w:t>
            </w:r>
            <w:r w:rsidRPr="00CB4480">
              <w:rPr>
                <w:rFonts w:ascii="PT Astra Serif" w:hAnsi="PT Astra Serif"/>
              </w:rPr>
              <w:lastRenderedPageBreak/>
              <w:t>получил инвалидность или погиб (умер) при обстоятельствах, указанных в абзаце первом части 9(3) статьи 5 Закона Иркутской области от 28.12.2015 № 146-ОЗ (далее - многодетная семья участника</w:t>
            </w:r>
            <w:proofErr w:type="gramEnd"/>
            <w:r w:rsidRPr="00CB4480">
              <w:rPr>
                <w:rFonts w:ascii="PT Astra Serif" w:hAnsi="PT Astra Serif"/>
              </w:rPr>
              <w:t xml:space="preserve"> специальной военной операции).</w:t>
            </w:r>
            <w:bookmarkStart w:id="0" w:name="Par2"/>
            <w:bookmarkEnd w:id="0"/>
          </w:p>
          <w:p w:rsidR="00372344" w:rsidRPr="00CB4480" w:rsidRDefault="00372344" w:rsidP="00372344">
            <w:pPr>
              <w:autoSpaceDE w:val="0"/>
              <w:autoSpaceDN w:val="0"/>
              <w:adjustRightInd w:val="0"/>
              <w:ind w:firstLine="540"/>
              <w:jc w:val="both"/>
              <w:rPr>
                <w:rFonts w:ascii="PT Astra Serif" w:hAnsi="PT Astra Serif"/>
              </w:rPr>
            </w:pPr>
            <w:proofErr w:type="gramStart"/>
            <w:r w:rsidRPr="00CB4480">
              <w:rPr>
                <w:rFonts w:ascii="PT Astra Serif" w:hAnsi="PT Astra Serif"/>
              </w:rPr>
              <w:t>Для получения права на предоставление земельного участка в собственность бесплатно во внеочередном порядке многодетная семья участника специальной военной операции подает в уполномоченный орган заявление о предоставлении земельного участка в собственность бесплатно во внеочередном порядке с приложением документов, подтверждающих, что один из членов многодетной семьи являлся участником специальной военной операции и получил инвалидность или погиб (умер) при обстоятельствах, указанных в абзаце</w:t>
            </w:r>
            <w:proofErr w:type="gramEnd"/>
            <w:r w:rsidRPr="00CB4480">
              <w:rPr>
                <w:rFonts w:ascii="PT Astra Serif" w:hAnsi="PT Astra Serif"/>
              </w:rPr>
              <w:t xml:space="preserve"> </w:t>
            </w:r>
            <w:proofErr w:type="gramStart"/>
            <w:r w:rsidRPr="00CB4480">
              <w:rPr>
                <w:rFonts w:ascii="PT Astra Serif" w:hAnsi="PT Astra Serif"/>
              </w:rPr>
              <w:t>первом</w:t>
            </w:r>
            <w:proofErr w:type="gramEnd"/>
            <w:r w:rsidRPr="00CB4480">
              <w:rPr>
                <w:rFonts w:ascii="PT Astra Serif" w:hAnsi="PT Astra Serif"/>
              </w:rPr>
              <w:t xml:space="preserve"> части 9(3) статьи 5 Закона Иркутской области от 28.12.2015 № 146-ОЗ.</w:t>
            </w:r>
          </w:p>
          <w:p w:rsidR="00372344" w:rsidRPr="00CB4480" w:rsidRDefault="00372344" w:rsidP="00372344">
            <w:pPr>
              <w:autoSpaceDE w:val="0"/>
              <w:autoSpaceDN w:val="0"/>
              <w:adjustRightInd w:val="0"/>
              <w:ind w:firstLine="540"/>
              <w:jc w:val="both"/>
              <w:rPr>
                <w:rFonts w:ascii="PT Astra Serif" w:hAnsi="PT Astra Serif"/>
              </w:rPr>
            </w:pPr>
            <w:r w:rsidRPr="00CB4480">
              <w:rPr>
                <w:rFonts w:ascii="PT Astra Serif" w:hAnsi="PT Astra Serif"/>
              </w:rPr>
              <w:t>Многодетная семья участника специальной военной операции вправе представить документы, подтверждающие факт установления инвалидности или гибели (смерти), указанные в абзаце первом настоящей части. В случае непредставления указанных документов уполномоченный орган запрашивает данные документы и (или) информацию в порядке межведомственного информационного взаимодействия в соответствии с законодательством.</w:t>
            </w:r>
          </w:p>
          <w:p w:rsidR="00535D1A" w:rsidRPr="00CB4480" w:rsidRDefault="00535D1A" w:rsidP="00941F71">
            <w:pPr>
              <w:autoSpaceDE w:val="0"/>
              <w:autoSpaceDN w:val="0"/>
              <w:adjustRightInd w:val="0"/>
              <w:ind w:firstLine="540"/>
              <w:jc w:val="both"/>
              <w:rPr>
                <w:rFonts w:ascii="PT Astra Serif" w:hAnsi="PT Astra Serif"/>
              </w:rPr>
            </w:pPr>
          </w:p>
        </w:tc>
        <w:tc>
          <w:tcPr>
            <w:tcW w:w="4245" w:type="dxa"/>
          </w:tcPr>
          <w:p w:rsidR="00535D1A" w:rsidRPr="00CB4480" w:rsidRDefault="005B619A" w:rsidP="007267BF">
            <w:pPr>
              <w:jc w:val="both"/>
              <w:rPr>
                <w:rFonts w:ascii="PT Astra Serif" w:hAnsi="PT Astra Serif"/>
              </w:rPr>
            </w:pPr>
            <w:r w:rsidRPr="00CB4480">
              <w:rPr>
                <w:rFonts w:ascii="PT Astra Serif" w:hAnsi="PT Astra Serif"/>
              </w:rPr>
              <w:lastRenderedPageBreak/>
              <w:t>Закон Иркутской области от 28.12.2015 № 146-ОЗ «О бесплатном предоставлении земельных участков в собственность граждан»</w:t>
            </w:r>
          </w:p>
        </w:tc>
        <w:tc>
          <w:tcPr>
            <w:tcW w:w="4033" w:type="dxa"/>
          </w:tcPr>
          <w:p w:rsidR="00535D1A" w:rsidRPr="00CB4480" w:rsidRDefault="00535D1A">
            <w:pPr>
              <w:jc w:val="center"/>
              <w:rPr>
                <w:rFonts w:ascii="PT Astra Serif" w:hAnsi="PT Astra Serif"/>
              </w:rPr>
            </w:pPr>
          </w:p>
        </w:tc>
        <w:tc>
          <w:tcPr>
            <w:tcW w:w="2170" w:type="dxa"/>
          </w:tcPr>
          <w:p w:rsidR="00535D1A" w:rsidRPr="00CB4480" w:rsidRDefault="00535D1A">
            <w:pPr>
              <w:jc w:val="center"/>
              <w:rPr>
                <w:rFonts w:ascii="PT Astra Serif" w:hAnsi="PT Astra Serif"/>
              </w:rPr>
            </w:pPr>
          </w:p>
        </w:tc>
      </w:tr>
      <w:tr w:rsidR="00B0577C" w:rsidRPr="00CB4480" w:rsidTr="00842138">
        <w:tc>
          <w:tcPr>
            <w:tcW w:w="5003" w:type="dxa"/>
          </w:tcPr>
          <w:p w:rsidR="00B0577C" w:rsidRPr="00CB4480" w:rsidRDefault="00B0577C" w:rsidP="00B0577C">
            <w:pPr>
              <w:autoSpaceDE w:val="0"/>
              <w:autoSpaceDN w:val="0"/>
              <w:adjustRightInd w:val="0"/>
              <w:jc w:val="both"/>
              <w:rPr>
                <w:rFonts w:ascii="PT Astra Serif" w:hAnsi="PT Astra Serif"/>
              </w:rPr>
            </w:pPr>
            <w:r w:rsidRPr="00CB4480">
              <w:rPr>
                <w:rFonts w:ascii="PT Astra Serif" w:hAnsi="PT Astra Serif"/>
              </w:rPr>
              <w:lastRenderedPageBreak/>
              <w:t>Лица из числа детей-сирот,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имеют преимущественное право на обеспечение жилыми помещениями перед другими лицами, включенными в список.</w:t>
            </w:r>
          </w:p>
        </w:tc>
        <w:tc>
          <w:tcPr>
            <w:tcW w:w="4245" w:type="dxa"/>
          </w:tcPr>
          <w:p w:rsidR="00B0577C" w:rsidRPr="00CB4480" w:rsidRDefault="00B0577C" w:rsidP="00B0577C">
            <w:pPr>
              <w:autoSpaceDE w:val="0"/>
              <w:autoSpaceDN w:val="0"/>
              <w:adjustRightInd w:val="0"/>
              <w:jc w:val="both"/>
              <w:rPr>
                <w:rFonts w:ascii="PT Astra Serif" w:hAnsi="PT Astra Serif"/>
              </w:rPr>
            </w:pPr>
            <w:r w:rsidRPr="00CB4480">
              <w:rPr>
                <w:rFonts w:ascii="PT Astra Serif" w:hAnsi="PT Astra Serif"/>
              </w:rPr>
              <w:t>Закон Иркутской области от 28.12.2012 № 164-ОЗ «О порядке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в Иркутской области»</w:t>
            </w:r>
          </w:p>
        </w:tc>
        <w:tc>
          <w:tcPr>
            <w:tcW w:w="4033" w:type="dxa"/>
          </w:tcPr>
          <w:p w:rsidR="00B0577C" w:rsidRPr="00CB4480" w:rsidRDefault="00B0577C">
            <w:pPr>
              <w:jc w:val="center"/>
              <w:rPr>
                <w:rFonts w:ascii="PT Astra Serif" w:hAnsi="PT Astra Serif"/>
              </w:rPr>
            </w:pPr>
          </w:p>
        </w:tc>
        <w:tc>
          <w:tcPr>
            <w:tcW w:w="2170" w:type="dxa"/>
          </w:tcPr>
          <w:p w:rsidR="00B0577C" w:rsidRPr="00CB4480" w:rsidRDefault="00B0577C">
            <w:pPr>
              <w:jc w:val="center"/>
              <w:rPr>
                <w:rFonts w:ascii="PT Astra Serif" w:hAnsi="PT Astra Serif"/>
              </w:rPr>
            </w:pPr>
          </w:p>
        </w:tc>
      </w:tr>
      <w:tr w:rsidR="00B0577C" w:rsidRPr="00CB4480" w:rsidTr="00842138">
        <w:tc>
          <w:tcPr>
            <w:tcW w:w="5003" w:type="dxa"/>
          </w:tcPr>
          <w:p w:rsidR="006D436B" w:rsidRPr="00CB4480" w:rsidRDefault="00B0577C" w:rsidP="006D436B">
            <w:pPr>
              <w:autoSpaceDE w:val="0"/>
              <w:autoSpaceDN w:val="0"/>
              <w:adjustRightInd w:val="0"/>
              <w:jc w:val="both"/>
              <w:rPr>
                <w:rFonts w:ascii="PT Astra Serif" w:hAnsi="PT Astra Serif" w:cs="PT Astra Serif"/>
              </w:rPr>
            </w:pPr>
            <w:proofErr w:type="gramStart"/>
            <w:r w:rsidRPr="00CB4480">
              <w:rPr>
                <w:rFonts w:ascii="PT Astra Serif" w:hAnsi="PT Astra Serif"/>
              </w:rPr>
              <w:t xml:space="preserve">Гражданин имеет право на социальную выплату на приобретение жилого помещения, если, среди прочих условий, он является лицом, проходящим (проходившим) военную службу в </w:t>
            </w:r>
            <w:r w:rsidR="006D436B" w:rsidRPr="00CB4480">
              <w:rPr>
                <w:rFonts w:ascii="PT Astra Serif" w:hAnsi="PT Astra Serif"/>
              </w:rPr>
              <w:t>ВС РФ</w:t>
            </w:r>
            <w:r w:rsidRPr="00CB4480">
              <w:rPr>
                <w:rFonts w:ascii="PT Astra Serif" w:hAnsi="PT Astra Serif"/>
              </w:rPr>
              <w:t xml:space="preserve"> по контракту, </w:t>
            </w:r>
            <w:r w:rsidR="006D436B" w:rsidRPr="00CB4480">
              <w:rPr>
                <w:rFonts w:ascii="PT Astra Serif" w:hAnsi="PT Astra Serif" w:cs="PT Astra Serif"/>
              </w:rPr>
              <w:t>лицом, проходящим (проходившим) военную службу в ВС РФ по контракту, лицом, находящимся (находившимся) на военной службе (службе) в войсках национальной гвардии РФ, в воинских формированиях и органах, указанных в пункте 6 статьи 1 Федерального</w:t>
            </w:r>
            <w:proofErr w:type="gramEnd"/>
            <w:r w:rsidR="006D436B" w:rsidRPr="00CB4480">
              <w:rPr>
                <w:rFonts w:ascii="PT Astra Serif" w:hAnsi="PT Astra Serif" w:cs="PT Astra Serif"/>
              </w:rPr>
              <w:t xml:space="preserve"> закона от 31.05.1996 № 61-ФЗ «Об обороне», лицом, заключившим контракт о добровольном содействии в выполнении задач, возложенных на ВС РФ, лицом, призванным на военную службу по мобилизации в ВС РФ, принимающим (принимавшим) участие в специальной военной операции, проводимой с 24 февраля 2022 года.</w:t>
            </w:r>
          </w:p>
          <w:p w:rsidR="00B0577C" w:rsidRPr="00CB4480" w:rsidRDefault="00B0577C" w:rsidP="006D436B">
            <w:pPr>
              <w:autoSpaceDE w:val="0"/>
              <w:autoSpaceDN w:val="0"/>
              <w:adjustRightInd w:val="0"/>
              <w:jc w:val="both"/>
              <w:rPr>
                <w:rFonts w:ascii="PT Astra Serif" w:hAnsi="PT Astra Serif"/>
              </w:rPr>
            </w:pPr>
          </w:p>
        </w:tc>
        <w:tc>
          <w:tcPr>
            <w:tcW w:w="4245" w:type="dxa"/>
          </w:tcPr>
          <w:p w:rsidR="00B0577C" w:rsidRPr="00CB4480" w:rsidRDefault="00B0577C" w:rsidP="00B0577C">
            <w:pPr>
              <w:autoSpaceDE w:val="0"/>
              <w:autoSpaceDN w:val="0"/>
              <w:adjustRightInd w:val="0"/>
              <w:jc w:val="both"/>
              <w:rPr>
                <w:rFonts w:ascii="PT Astra Serif" w:hAnsi="PT Astra Serif"/>
              </w:rPr>
            </w:pPr>
            <w:proofErr w:type="gramStart"/>
            <w:r w:rsidRPr="00CB4480">
              <w:rPr>
                <w:rFonts w:ascii="PT Astra Serif" w:hAnsi="PT Astra Serif"/>
              </w:rPr>
              <w:t>Закон Иркутской области от 21.12.2021 № 135-ОЗ «О дополнительной мере социальной поддержки в Иркутской области лиц из числа детей-сирот и детей, оставшихся без попечения родителей, граждан,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виде социальной выплаты на приобретение жилого помещения»</w:t>
            </w:r>
            <w:proofErr w:type="gramEnd"/>
          </w:p>
          <w:p w:rsidR="00B0577C" w:rsidRPr="00CB4480" w:rsidRDefault="00B0577C" w:rsidP="00B0577C">
            <w:pPr>
              <w:autoSpaceDE w:val="0"/>
              <w:autoSpaceDN w:val="0"/>
              <w:adjustRightInd w:val="0"/>
              <w:jc w:val="both"/>
              <w:rPr>
                <w:rFonts w:ascii="PT Astra Serif" w:hAnsi="PT Astra Serif"/>
              </w:rPr>
            </w:pPr>
          </w:p>
        </w:tc>
        <w:tc>
          <w:tcPr>
            <w:tcW w:w="4033" w:type="dxa"/>
          </w:tcPr>
          <w:p w:rsidR="00B0577C" w:rsidRPr="00CB4480" w:rsidRDefault="00B0577C">
            <w:pPr>
              <w:jc w:val="center"/>
              <w:rPr>
                <w:rFonts w:ascii="PT Astra Serif" w:hAnsi="PT Astra Serif"/>
              </w:rPr>
            </w:pPr>
          </w:p>
        </w:tc>
        <w:tc>
          <w:tcPr>
            <w:tcW w:w="2170" w:type="dxa"/>
          </w:tcPr>
          <w:p w:rsidR="00B0577C" w:rsidRPr="00CB4480" w:rsidRDefault="00B0577C">
            <w:pPr>
              <w:jc w:val="center"/>
              <w:rPr>
                <w:rFonts w:ascii="PT Astra Serif" w:hAnsi="PT Astra Serif"/>
              </w:rPr>
            </w:pPr>
          </w:p>
        </w:tc>
      </w:tr>
      <w:tr w:rsidR="00756122" w:rsidRPr="00CB4480" w:rsidTr="00842138">
        <w:tc>
          <w:tcPr>
            <w:tcW w:w="5003" w:type="dxa"/>
          </w:tcPr>
          <w:p w:rsidR="00756122" w:rsidRPr="00CB4480" w:rsidRDefault="00756122" w:rsidP="00E43A34">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Настоящий Закон устанавливает на территории Иркутской области дополнительную меру социальной поддержки в виде единовременной социальной выплаты отдельным категориям участников специальной военной операции, проводимой с 24 февраля 2022 года, на полное или частичное погашение обязательств по ипотечному жилищному кредиту</w:t>
            </w:r>
            <w:r w:rsidR="00F42F4F" w:rsidRPr="00CB4480">
              <w:rPr>
                <w:rFonts w:ascii="PT Astra Serif" w:hAnsi="PT Astra Serif" w:cs="PT Astra Serif"/>
              </w:rPr>
              <w:t xml:space="preserve"> (займу).</w:t>
            </w:r>
          </w:p>
          <w:p w:rsidR="00756122" w:rsidRPr="00CB4480" w:rsidRDefault="00756122" w:rsidP="00E43A34">
            <w:pPr>
              <w:autoSpaceDE w:val="0"/>
              <w:autoSpaceDN w:val="0"/>
              <w:adjustRightInd w:val="0"/>
              <w:jc w:val="both"/>
              <w:rPr>
                <w:rFonts w:ascii="PT Astra Serif" w:hAnsi="PT Astra Serif" w:cs="PT Astra Serif"/>
              </w:rPr>
            </w:pPr>
          </w:p>
        </w:tc>
        <w:tc>
          <w:tcPr>
            <w:tcW w:w="4245" w:type="dxa"/>
          </w:tcPr>
          <w:p w:rsidR="00756122" w:rsidRPr="00CB4480" w:rsidRDefault="00756122" w:rsidP="00E43A34">
            <w:pPr>
              <w:autoSpaceDE w:val="0"/>
              <w:autoSpaceDN w:val="0"/>
              <w:adjustRightInd w:val="0"/>
              <w:jc w:val="both"/>
              <w:rPr>
                <w:rFonts w:ascii="PT Astra Serif" w:hAnsi="PT Astra Serif" w:cs="PT Astra Serif"/>
              </w:rPr>
            </w:pPr>
            <w:r w:rsidRPr="00CB4480">
              <w:rPr>
                <w:rFonts w:ascii="PT Astra Serif" w:hAnsi="PT Astra Serif" w:cs="PT Astra Serif"/>
              </w:rPr>
              <w:t>Закон Иркутской области от 01.06.2023 № 74-ОЗ «О единовременной социальной выплате отдельным категориям участников специальной военной операции на полное или частичное погашение обязательств по ипотечному жилищному кредиту (займу)»</w:t>
            </w:r>
          </w:p>
          <w:p w:rsidR="00956ECC" w:rsidRPr="00CB4480" w:rsidRDefault="00956ECC" w:rsidP="00E43A34">
            <w:pPr>
              <w:autoSpaceDE w:val="0"/>
              <w:autoSpaceDN w:val="0"/>
              <w:adjustRightInd w:val="0"/>
              <w:jc w:val="both"/>
              <w:rPr>
                <w:rFonts w:ascii="PT Astra Serif" w:hAnsi="PT Astra Serif" w:cs="PT Astra Serif"/>
              </w:rPr>
            </w:pPr>
          </w:p>
          <w:p w:rsidR="00956ECC" w:rsidRPr="00CB4480" w:rsidRDefault="00956ECC" w:rsidP="00E43A34">
            <w:pPr>
              <w:autoSpaceDE w:val="0"/>
              <w:autoSpaceDN w:val="0"/>
              <w:adjustRightInd w:val="0"/>
              <w:jc w:val="both"/>
              <w:rPr>
                <w:rFonts w:ascii="PT Astra Serif" w:hAnsi="PT Astra Serif" w:cs="PT Astra Serif"/>
              </w:rPr>
            </w:pPr>
            <w:r w:rsidRPr="00CB4480">
              <w:rPr>
                <w:rFonts w:ascii="PT Astra Serif" w:hAnsi="PT Astra Serif" w:cs="PT Astra Serif"/>
              </w:rPr>
              <w:t>Порядок предоставления указанной меры социальной поддержки установлен постановлением Правительства Иркутской области от 13.12.2023 № 1133-пп</w:t>
            </w:r>
          </w:p>
          <w:p w:rsidR="00756122" w:rsidRPr="00CB4480" w:rsidRDefault="00756122" w:rsidP="00E43A34">
            <w:pPr>
              <w:autoSpaceDE w:val="0"/>
              <w:autoSpaceDN w:val="0"/>
              <w:adjustRightInd w:val="0"/>
              <w:jc w:val="both"/>
              <w:rPr>
                <w:rFonts w:ascii="PT Astra Serif" w:hAnsi="PT Astra Serif" w:cs="PT Astra Serif"/>
              </w:rPr>
            </w:pP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756122" w:rsidRPr="00CB4480" w:rsidTr="00842138">
        <w:tc>
          <w:tcPr>
            <w:tcW w:w="5003" w:type="dxa"/>
          </w:tcPr>
          <w:p w:rsidR="00756122" w:rsidRPr="00CB4480" w:rsidRDefault="00756122" w:rsidP="00E43A34">
            <w:pPr>
              <w:jc w:val="both"/>
              <w:rPr>
                <w:rFonts w:ascii="PT Astra Serif" w:hAnsi="PT Astra Serif"/>
                <w:bCs/>
              </w:rPr>
            </w:pPr>
            <w:proofErr w:type="gramStart"/>
            <w:r w:rsidRPr="00CB4480">
              <w:rPr>
                <w:rFonts w:ascii="PT Astra Serif" w:hAnsi="PT Astra Serif"/>
              </w:rPr>
              <w:t>Предоставление ипотечного жилищного кредита на приобретение (строительство) жилья на первичном рынке жилья на территории Иркутской области с процентной ставкой, пониженной на три процентных пункта от процентной ставки, установленной кредитными организациями (для имеющих статус ветеранов боевых действий (инвалидов боевых действий), и членов семей погибших (умерших) ветеранов боевых действий).</w:t>
            </w:r>
            <w:proofErr w:type="gramEnd"/>
          </w:p>
        </w:tc>
        <w:tc>
          <w:tcPr>
            <w:tcW w:w="4245" w:type="dxa"/>
          </w:tcPr>
          <w:p w:rsidR="00756122" w:rsidRPr="00CB4480" w:rsidRDefault="00756122" w:rsidP="00E43A34">
            <w:pPr>
              <w:jc w:val="both"/>
              <w:rPr>
                <w:rFonts w:ascii="PT Astra Serif" w:hAnsi="PT Astra Serif"/>
              </w:rPr>
            </w:pPr>
            <w:r w:rsidRPr="00CB4480">
              <w:rPr>
                <w:rFonts w:ascii="PT Astra Serif" w:hAnsi="PT Astra Serif"/>
              </w:rPr>
              <w:t>Постановление Правительства Иркутской области от 27.12.2022</w:t>
            </w:r>
          </w:p>
          <w:p w:rsidR="00756122" w:rsidRPr="00CB4480" w:rsidRDefault="00756122" w:rsidP="00E43A34">
            <w:pPr>
              <w:jc w:val="both"/>
              <w:rPr>
                <w:rFonts w:ascii="PT Astra Serif" w:hAnsi="PT Astra Serif"/>
                <w:bCs/>
              </w:rPr>
            </w:pPr>
            <w:r w:rsidRPr="00CB4480">
              <w:rPr>
                <w:rFonts w:ascii="PT Astra Serif" w:hAnsi="PT Astra Serif"/>
              </w:rPr>
              <w:t>№ 1072-пп «О предоставлении поддержки гражданам в сфере ипотечного жилищного кредитования (ипотечных займов) в Иркутской области в рамках реализации подпрограммы "Развитие ипотечного жилищного кредитования в Иркутской области" на 2019 - 2025 годы государственной программы Иркутской области «Доступное жилье» на 2019 - 2025 годы»</w:t>
            </w: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3473B8" w:rsidRPr="00CB4480" w:rsidTr="00E43A34">
        <w:tc>
          <w:tcPr>
            <w:tcW w:w="15451" w:type="dxa"/>
            <w:gridSpan w:val="4"/>
          </w:tcPr>
          <w:p w:rsidR="001E561F" w:rsidRPr="00CB4480" w:rsidRDefault="001E561F">
            <w:pPr>
              <w:jc w:val="center"/>
              <w:rPr>
                <w:rFonts w:ascii="PT Astra Serif" w:hAnsi="PT Astra Serif"/>
                <w:b/>
                <w:sz w:val="32"/>
              </w:rPr>
            </w:pPr>
          </w:p>
          <w:p w:rsidR="003473B8" w:rsidRPr="00CB4480" w:rsidRDefault="00161E96">
            <w:pPr>
              <w:jc w:val="center"/>
              <w:rPr>
                <w:rFonts w:ascii="PT Astra Serif" w:hAnsi="PT Astra Serif"/>
                <w:b/>
                <w:sz w:val="32"/>
              </w:rPr>
            </w:pPr>
            <w:r w:rsidRPr="00CB4480">
              <w:rPr>
                <w:rFonts w:ascii="PT Astra Serif" w:hAnsi="PT Astra Serif"/>
                <w:b/>
                <w:sz w:val="32"/>
              </w:rPr>
              <w:t>Сфера ЖКХ</w:t>
            </w:r>
          </w:p>
          <w:p w:rsidR="001E561F" w:rsidRPr="00CB4480" w:rsidRDefault="001E561F">
            <w:pPr>
              <w:jc w:val="center"/>
              <w:rPr>
                <w:rFonts w:ascii="PT Astra Serif" w:hAnsi="PT Astra Serif"/>
              </w:rPr>
            </w:pPr>
          </w:p>
        </w:tc>
      </w:tr>
      <w:tr w:rsidR="00756122" w:rsidRPr="00CB4480" w:rsidTr="00842138">
        <w:tc>
          <w:tcPr>
            <w:tcW w:w="5003" w:type="dxa"/>
          </w:tcPr>
          <w:p w:rsidR="00756122" w:rsidRPr="00CB4480" w:rsidRDefault="00756122" w:rsidP="00E43A34">
            <w:pPr>
              <w:jc w:val="both"/>
              <w:rPr>
                <w:rFonts w:ascii="PT Astra Serif" w:hAnsi="PT Astra Serif"/>
              </w:rPr>
            </w:pPr>
            <w:r w:rsidRPr="00CB4480">
              <w:rPr>
                <w:rFonts w:ascii="PT Astra Serif" w:hAnsi="PT Astra Serif"/>
              </w:rPr>
              <w:t xml:space="preserve">Денежная компенсация 30% расходов на </w:t>
            </w:r>
            <w:r w:rsidRPr="00CB4480">
              <w:rPr>
                <w:rFonts w:ascii="PT Astra Serif" w:hAnsi="PT Astra Serif"/>
              </w:rPr>
              <w:lastRenderedPageBreak/>
              <w:t>оплату жилого помещения и коммунальных услуг (для семей участников специальной военной операции с низким доходом).</w:t>
            </w:r>
          </w:p>
          <w:p w:rsidR="00756122" w:rsidRPr="00CB4480" w:rsidRDefault="00756122" w:rsidP="00E43A34">
            <w:pPr>
              <w:jc w:val="both"/>
              <w:rPr>
                <w:rFonts w:ascii="PT Astra Serif" w:hAnsi="PT Astra Serif"/>
                <w:bCs/>
              </w:rPr>
            </w:pPr>
          </w:p>
        </w:tc>
        <w:tc>
          <w:tcPr>
            <w:tcW w:w="4245" w:type="dxa"/>
          </w:tcPr>
          <w:p w:rsidR="00756122" w:rsidRPr="00CB4480" w:rsidRDefault="00756122" w:rsidP="00E43A34">
            <w:pPr>
              <w:jc w:val="both"/>
              <w:rPr>
                <w:rFonts w:ascii="PT Astra Serif" w:hAnsi="PT Astra Serif"/>
                <w:bCs/>
              </w:rPr>
            </w:pPr>
            <w:r w:rsidRPr="00CB4480">
              <w:rPr>
                <w:rFonts w:ascii="PT Astra Serif" w:hAnsi="PT Astra Serif"/>
                <w:bCs/>
              </w:rPr>
              <w:lastRenderedPageBreak/>
              <w:t xml:space="preserve">Закон Иркутской области от </w:t>
            </w:r>
            <w:r w:rsidRPr="00CB4480">
              <w:rPr>
                <w:rFonts w:ascii="PT Astra Serif" w:hAnsi="PT Astra Serif"/>
                <w:bCs/>
              </w:rPr>
              <w:lastRenderedPageBreak/>
              <w:t>23.10.2006 № 63-оз «О социальной поддержке в Иркутской области семей, имеющих детей»</w:t>
            </w:r>
          </w:p>
          <w:p w:rsidR="00756122" w:rsidRPr="00CB4480" w:rsidRDefault="00756122" w:rsidP="00E43A34">
            <w:pPr>
              <w:jc w:val="both"/>
              <w:rPr>
                <w:rFonts w:ascii="PT Astra Serif" w:hAnsi="PT Astra Serif"/>
              </w:rPr>
            </w:pP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756122" w:rsidRPr="00CB4480" w:rsidTr="00842138">
        <w:tc>
          <w:tcPr>
            <w:tcW w:w="5003" w:type="dxa"/>
          </w:tcPr>
          <w:p w:rsidR="00756122" w:rsidRPr="00CB4480" w:rsidRDefault="00756122" w:rsidP="00E43A34">
            <w:pPr>
              <w:autoSpaceDE w:val="0"/>
              <w:autoSpaceDN w:val="0"/>
              <w:adjustRightInd w:val="0"/>
              <w:ind w:firstLine="709"/>
              <w:jc w:val="both"/>
              <w:rPr>
                <w:rFonts w:ascii="PT Astra Serif" w:hAnsi="PT Astra Serif"/>
              </w:rPr>
            </w:pPr>
            <w:r w:rsidRPr="00CB4480">
              <w:rPr>
                <w:rFonts w:ascii="PT Astra Serif" w:hAnsi="PT Astra Serif"/>
              </w:rPr>
              <w:lastRenderedPageBreak/>
              <w:t>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РФ, освобождаются:</w:t>
            </w:r>
          </w:p>
          <w:p w:rsidR="00756122" w:rsidRPr="00CB4480" w:rsidRDefault="00756122" w:rsidP="00E43A34">
            <w:pPr>
              <w:autoSpaceDE w:val="0"/>
              <w:autoSpaceDN w:val="0"/>
              <w:adjustRightInd w:val="0"/>
              <w:ind w:firstLine="709"/>
              <w:jc w:val="both"/>
              <w:rPr>
                <w:rFonts w:ascii="PT Astra Serif" w:hAnsi="PT Astra Serif" w:cs="PT Astra Serif"/>
              </w:rPr>
            </w:pPr>
            <w:r w:rsidRPr="00CB4480">
              <w:rPr>
                <w:rFonts w:ascii="PT Astra Serif" w:hAnsi="PT Astra Serif" w:cs="PT Astra Serif"/>
              </w:rPr>
              <w:t>1) граждане РФ, призванные на военную службу по мобилизации, - на период прохождения ими военной службы;</w:t>
            </w:r>
          </w:p>
          <w:p w:rsidR="00756122" w:rsidRPr="00CB4480" w:rsidRDefault="00756122" w:rsidP="00E43A34">
            <w:pPr>
              <w:autoSpaceDE w:val="0"/>
              <w:autoSpaceDN w:val="0"/>
              <w:adjustRightInd w:val="0"/>
              <w:ind w:firstLine="709"/>
              <w:jc w:val="both"/>
              <w:rPr>
                <w:rFonts w:ascii="PT Astra Serif" w:hAnsi="PT Astra Serif"/>
              </w:rPr>
            </w:pPr>
            <w:proofErr w:type="gramStart"/>
            <w:r w:rsidRPr="00CB4480">
              <w:rPr>
                <w:rFonts w:ascii="PT Astra Serif" w:hAnsi="PT Astra Serif" w:cs="PT Astra Serif"/>
              </w:rPr>
              <w:t>2) граждане, проходящие военную службу в ВС РФ по контракту, граждане, проходящие военную службу (службу) в войсках национальной гвардии РФ, в воинских формированиях и органах, указанных в пункте 6 статьи 1 Федерального закона от 31.05.1996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w:t>
            </w:r>
            <w:proofErr w:type="gramEnd"/>
            <w:r w:rsidRPr="00CB4480">
              <w:rPr>
                <w:rFonts w:ascii="PT Astra Serif" w:hAnsi="PT Astra Serif" w:cs="PT Astra Serif"/>
              </w:rPr>
              <w:t xml:space="preserve"> - на период их участия в специальной военной операции;</w:t>
            </w:r>
          </w:p>
          <w:p w:rsidR="00756122" w:rsidRPr="00CB4480" w:rsidRDefault="00756122" w:rsidP="00E43A34">
            <w:pPr>
              <w:autoSpaceDE w:val="0"/>
              <w:autoSpaceDN w:val="0"/>
              <w:adjustRightInd w:val="0"/>
              <w:ind w:firstLine="709"/>
              <w:jc w:val="both"/>
              <w:rPr>
                <w:rFonts w:ascii="PT Astra Serif" w:hAnsi="PT Astra Serif"/>
              </w:rPr>
            </w:pPr>
            <w:proofErr w:type="gramStart"/>
            <w:r w:rsidRPr="00CB4480">
              <w:rPr>
                <w:rFonts w:ascii="PT Astra Serif" w:hAnsi="PT Astra Serif" w:cs="PT Astra Serif"/>
              </w:rPr>
              <w:t xml:space="preserve">3) граждане, заключившие контракт о добровольном содействии в выполнении задач, возложенных на ВС РФ или войска национальной гвардии РФ, в период </w:t>
            </w:r>
            <w:r w:rsidRPr="00CB4480">
              <w:rPr>
                <w:rFonts w:ascii="PT Astra Serif" w:hAnsi="PT Astra Serif" w:cs="PT Astra Serif"/>
              </w:rPr>
              <w:lastRenderedPageBreak/>
              <w:t>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ВС РФ, войск национальной гвардии РФ за пределами территории РФ, - на период действия указанного контракта;</w:t>
            </w:r>
            <w:proofErr w:type="gramEnd"/>
          </w:p>
          <w:p w:rsidR="00756122" w:rsidRPr="00CB4480" w:rsidRDefault="00756122" w:rsidP="00E43A34">
            <w:pPr>
              <w:autoSpaceDE w:val="0"/>
              <w:autoSpaceDN w:val="0"/>
              <w:adjustRightInd w:val="0"/>
              <w:ind w:firstLine="709"/>
              <w:jc w:val="both"/>
              <w:rPr>
                <w:rFonts w:ascii="PT Astra Serif" w:hAnsi="PT Astra Serif"/>
              </w:rPr>
            </w:pPr>
            <w:proofErr w:type="gramStart"/>
            <w:r w:rsidRPr="00CB4480">
              <w:rPr>
                <w:rFonts w:ascii="PT Astra Serif" w:hAnsi="PT Astra Serif" w:cs="PT Astra Serif"/>
              </w:rPr>
              <w:t>4)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РФ, выполняющие (выполнявшие) задачи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w:t>
            </w:r>
            <w:proofErr w:type="gramEnd"/>
            <w:r w:rsidRPr="00CB4480">
              <w:rPr>
                <w:rFonts w:ascii="PT Astra Serif" w:hAnsi="PT Astra Serif" w:cs="PT Astra Serif"/>
              </w:rPr>
              <w:t xml:space="preserve"> </w:t>
            </w:r>
            <w:proofErr w:type="gramStart"/>
            <w:r w:rsidRPr="00CB4480">
              <w:rPr>
                <w:rFonts w:ascii="PT Astra Serif" w:hAnsi="PT Astra Serif" w:cs="PT Astra Serif"/>
              </w:rPr>
              <w:t xml:space="preserve">также обеспечивающие (обеспечивавшие) проведение специальной военной операции на указанных приграничных территориях субъектов РФ, проходящие военную службу (службу) в войсках национальной гвардии РФ и оказывающие (оказывавшие) содействие пограничным органам федеральной службы безопасности по отражению вооруженного вторжения на территорию РФ, а также в ходе вооруженной провокации на Государственной </w:t>
            </w:r>
            <w:r w:rsidRPr="00CB4480">
              <w:rPr>
                <w:rFonts w:ascii="PT Astra Serif" w:hAnsi="PT Astra Serif" w:cs="PT Astra Serif"/>
              </w:rPr>
              <w:lastRenderedPageBreak/>
              <w:t>границе РФ и приграничных территориях субъектов РФ, прилегающих к районам проведения специальной военной операции</w:t>
            </w:r>
            <w:proofErr w:type="gramEnd"/>
            <w:r w:rsidRPr="00CB4480">
              <w:rPr>
                <w:rFonts w:ascii="PT Astra Serif" w:hAnsi="PT Astra Serif" w:cs="PT Astra Serif"/>
              </w:rPr>
              <w:t xml:space="preserve">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756122" w:rsidRPr="00CB4480" w:rsidRDefault="00756122" w:rsidP="00E43A34">
            <w:pPr>
              <w:autoSpaceDE w:val="0"/>
              <w:autoSpaceDN w:val="0"/>
              <w:adjustRightInd w:val="0"/>
              <w:jc w:val="both"/>
              <w:rPr>
                <w:rFonts w:ascii="PT Astra Serif" w:hAnsi="PT Astra Serif"/>
              </w:rPr>
            </w:pPr>
          </w:p>
        </w:tc>
        <w:tc>
          <w:tcPr>
            <w:tcW w:w="4245" w:type="dxa"/>
          </w:tcPr>
          <w:p w:rsidR="00756122" w:rsidRPr="00CB4480" w:rsidRDefault="00756122" w:rsidP="00E43A34">
            <w:pPr>
              <w:autoSpaceDE w:val="0"/>
              <w:autoSpaceDN w:val="0"/>
              <w:adjustRightInd w:val="0"/>
              <w:jc w:val="both"/>
              <w:rPr>
                <w:rFonts w:ascii="PT Astra Serif" w:hAnsi="PT Astra Serif"/>
              </w:rPr>
            </w:pPr>
            <w:r w:rsidRPr="00CB4480">
              <w:rPr>
                <w:rFonts w:ascii="PT Astra Serif" w:hAnsi="PT Astra Serif"/>
              </w:rPr>
              <w:lastRenderedPageBreak/>
              <w:t>Указ Губернатора Иркутской области от 04.09.2023 № 274-уг</w:t>
            </w:r>
          </w:p>
          <w:p w:rsidR="00756122" w:rsidRPr="00CB4480" w:rsidRDefault="00756122" w:rsidP="00E43A34">
            <w:pPr>
              <w:autoSpaceDE w:val="0"/>
              <w:autoSpaceDN w:val="0"/>
              <w:adjustRightInd w:val="0"/>
              <w:jc w:val="both"/>
              <w:rPr>
                <w:rFonts w:ascii="PT Astra Serif" w:hAnsi="PT Astra Serif"/>
              </w:rPr>
            </w:pPr>
            <w:proofErr w:type="gramStart"/>
            <w:r w:rsidRPr="00CB4480">
              <w:rPr>
                <w:rFonts w:ascii="PT Astra Serif" w:hAnsi="PT Astra Serif"/>
              </w:rPr>
              <w:t>«Об утверждении Порядка освобождения отдельных категорий граждан Российской Федерации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и о признании утратившим силу указа Губернатора Иркутской области от 19 декабря 2022 года № 321-уг»</w:t>
            </w:r>
            <w:proofErr w:type="gramEnd"/>
          </w:p>
          <w:p w:rsidR="00756122" w:rsidRPr="00CB4480" w:rsidRDefault="00756122" w:rsidP="00E43A34">
            <w:pPr>
              <w:jc w:val="both"/>
              <w:rPr>
                <w:rFonts w:ascii="PT Astra Serif" w:hAnsi="PT Astra Serif"/>
              </w:rPr>
            </w:pPr>
            <w:r w:rsidRPr="00CB4480">
              <w:rPr>
                <w:rFonts w:ascii="PT Astra Serif" w:hAnsi="PT Astra Serif"/>
              </w:rPr>
              <w:t xml:space="preserve"> </w:t>
            </w: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756122" w:rsidRPr="00CB4480" w:rsidTr="00842138">
        <w:tc>
          <w:tcPr>
            <w:tcW w:w="5003" w:type="dxa"/>
          </w:tcPr>
          <w:p w:rsidR="00756122" w:rsidRPr="00CB4480" w:rsidRDefault="00756122" w:rsidP="00756122">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lastRenderedPageBreak/>
              <w:t>Установить, что в Иркутской области за счет средств областного бюджета членам семей участников специальной военной операции, проводимой с 24 февраля 2022 года, проживающим в жилых помещениях с печным отоплением, предоставляется дополнительная мера социальной поддержки в виде ежегодной денежной выплаты на приобретение твердого топлива (далее соответственно - члены семей, ежегодная денежная выплата).</w:t>
            </w:r>
            <w:proofErr w:type="gramEnd"/>
          </w:p>
        </w:tc>
        <w:tc>
          <w:tcPr>
            <w:tcW w:w="4245" w:type="dxa"/>
          </w:tcPr>
          <w:p w:rsidR="00756122" w:rsidRPr="00CB4480" w:rsidRDefault="00756122" w:rsidP="00756122">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t>Указ Губернатора Иркутской области от 05.12.2023 № 402-уг «О предоставлении членам семей участников специальной военной операции, проводимой с 24 февраля 2022 года, проживающим в жилых помещениях с печным отоплением, дополнительной меры социальной поддержки в виде ежегодной денежной выплаты на приобретение твердого топлива»</w:t>
            </w:r>
            <w:proofErr w:type="gramEnd"/>
          </w:p>
          <w:p w:rsidR="00161E96" w:rsidRPr="00CB4480" w:rsidRDefault="00161E96" w:rsidP="00756122">
            <w:pPr>
              <w:autoSpaceDE w:val="0"/>
              <w:autoSpaceDN w:val="0"/>
              <w:adjustRightInd w:val="0"/>
              <w:jc w:val="both"/>
              <w:rPr>
                <w:rFonts w:ascii="PT Astra Serif" w:hAnsi="PT Astra Serif" w:cs="PT Astra Serif"/>
              </w:rPr>
            </w:pP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756122" w:rsidRPr="00CB4480" w:rsidTr="00842138">
        <w:tc>
          <w:tcPr>
            <w:tcW w:w="5003" w:type="dxa"/>
          </w:tcPr>
          <w:p w:rsidR="00756122" w:rsidRPr="00CB4480" w:rsidRDefault="00756122" w:rsidP="00E43A34">
            <w:pPr>
              <w:autoSpaceDE w:val="0"/>
              <w:autoSpaceDN w:val="0"/>
              <w:adjustRightInd w:val="0"/>
              <w:jc w:val="both"/>
              <w:rPr>
                <w:rFonts w:ascii="PT Astra Serif" w:hAnsi="PT Astra Serif" w:cs="PT Astra Serif"/>
              </w:rPr>
            </w:pPr>
            <w:r w:rsidRPr="00CB4480">
              <w:rPr>
                <w:rFonts w:ascii="PT Astra Serif" w:hAnsi="PT Astra Serif" w:cs="PT Astra Serif"/>
              </w:rPr>
              <w:t>Настоящее Положение устанавливает категории граждан, имеющих право на получение социальных выплат в целях частичного возмещения расходов на оплату газификации (</w:t>
            </w:r>
            <w:proofErr w:type="spellStart"/>
            <w:r w:rsidRPr="00CB4480">
              <w:rPr>
                <w:rFonts w:ascii="PT Astra Serif" w:hAnsi="PT Astra Serif" w:cs="PT Astra Serif"/>
              </w:rPr>
              <w:t>догазификации</w:t>
            </w:r>
            <w:proofErr w:type="spellEnd"/>
            <w:r w:rsidRPr="00CB4480">
              <w:rPr>
                <w:rFonts w:ascii="PT Astra Serif" w:hAnsi="PT Astra Serif" w:cs="PT Astra Serif"/>
              </w:rPr>
              <w:t>) жилых домов (квартир) (далее соответственно - социальная выплата, газификация), а также размер, условия и порядок их предоставления.</w:t>
            </w:r>
          </w:p>
          <w:p w:rsidR="00756122" w:rsidRPr="00CB4480" w:rsidRDefault="00756122" w:rsidP="00E43A34">
            <w:pPr>
              <w:autoSpaceDE w:val="0"/>
              <w:autoSpaceDN w:val="0"/>
              <w:adjustRightInd w:val="0"/>
              <w:jc w:val="both"/>
              <w:rPr>
                <w:rFonts w:ascii="PT Astra Serif" w:hAnsi="PT Astra Serif" w:cs="PT Astra Serif"/>
              </w:rPr>
            </w:pPr>
          </w:p>
        </w:tc>
        <w:tc>
          <w:tcPr>
            <w:tcW w:w="4245" w:type="dxa"/>
          </w:tcPr>
          <w:p w:rsidR="00756122" w:rsidRPr="00CB4480" w:rsidRDefault="00756122" w:rsidP="00E43A34">
            <w:pPr>
              <w:autoSpaceDE w:val="0"/>
              <w:autoSpaceDN w:val="0"/>
              <w:adjustRightInd w:val="0"/>
              <w:jc w:val="both"/>
              <w:rPr>
                <w:rFonts w:ascii="PT Astra Serif" w:hAnsi="PT Astra Serif" w:cs="PT Astra Serif"/>
              </w:rPr>
            </w:pPr>
            <w:r w:rsidRPr="00CB4480">
              <w:rPr>
                <w:rFonts w:ascii="PT Astra Serif" w:hAnsi="PT Astra Serif" w:cs="PT Astra Serif"/>
              </w:rPr>
              <w:t>Постановление Правительства Иркутской области от 23.08.2011 № 252-пп «Об утверждении Положения о предоставлении социальных выплат в целях частичного возмещения расходов на оплату газификации (</w:t>
            </w:r>
            <w:proofErr w:type="spellStart"/>
            <w:r w:rsidRPr="00CB4480">
              <w:rPr>
                <w:rFonts w:ascii="PT Astra Serif" w:hAnsi="PT Astra Serif" w:cs="PT Astra Serif"/>
              </w:rPr>
              <w:t>догазификации</w:t>
            </w:r>
            <w:proofErr w:type="spellEnd"/>
            <w:r w:rsidRPr="00CB4480">
              <w:rPr>
                <w:rFonts w:ascii="PT Astra Serif" w:hAnsi="PT Astra Serif" w:cs="PT Astra Serif"/>
              </w:rPr>
              <w:t>) жилых домов (квартир) отдельным категориям граждан, проживающих на территории Иркутской области»</w:t>
            </w:r>
          </w:p>
          <w:p w:rsidR="00756122" w:rsidRPr="00CB4480" w:rsidRDefault="00756122" w:rsidP="00E43A34">
            <w:pPr>
              <w:autoSpaceDE w:val="0"/>
              <w:autoSpaceDN w:val="0"/>
              <w:adjustRightInd w:val="0"/>
              <w:jc w:val="both"/>
              <w:rPr>
                <w:rFonts w:ascii="PT Astra Serif" w:hAnsi="PT Astra Serif" w:cs="PT Astra Serif"/>
              </w:rPr>
            </w:pP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161E96" w:rsidRPr="00CB4480" w:rsidTr="00842138">
        <w:tc>
          <w:tcPr>
            <w:tcW w:w="5003" w:type="dxa"/>
          </w:tcPr>
          <w:p w:rsidR="00161E96" w:rsidRPr="00CB4480" w:rsidRDefault="00161E96" w:rsidP="00E43A34">
            <w:pPr>
              <w:jc w:val="both"/>
              <w:rPr>
                <w:rFonts w:ascii="PT Astra Serif" w:hAnsi="PT Astra Serif"/>
              </w:rPr>
            </w:pPr>
            <w:r w:rsidRPr="00CB4480">
              <w:rPr>
                <w:rFonts w:ascii="PT Astra Serif" w:hAnsi="PT Astra Serif"/>
              </w:rPr>
              <w:lastRenderedPageBreak/>
              <w:t>Оказание адресной помощи членам семьей участников специальной военной операции в виде твердого топлива.</w:t>
            </w:r>
          </w:p>
          <w:p w:rsidR="00161E96" w:rsidRPr="00CB4480" w:rsidRDefault="00161E96" w:rsidP="00E43A34">
            <w:pPr>
              <w:jc w:val="both"/>
              <w:rPr>
                <w:rFonts w:ascii="PT Astra Serif" w:hAnsi="PT Astra Serif"/>
                <w:bCs/>
              </w:rPr>
            </w:pPr>
          </w:p>
        </w:tc>
        <w:tc>
          <w:tcPr>
            <w:tcW w:w="4245" w:type="dxa"/>
          </w:tcPr>
          <w:p w:rsidR="00161E96" w:rsidRPr="00CB4480" w:rsidRDefault="00161E96"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r w:rsidRPr="00CB4480">
              <w:rPr>
                <w:rFonts w:ascii="PT Astra Serif" w:hAnsi="PT Astra Serif"/>
              </w:rPr>
              <w:t>Рекомендовано Правительством Иркутской области</w:t>
            </w:r>
          </w:p>
          <w:p w:rsidR="00161E96" w:rsidRPr="00CB4480" w:rsidRDefault="00161E96" w:rsidP="00E43A34">
            <w:pPr>
              <w:jc w:val="both"/>
              <w:rPr>
                <w:rFonts w:ascii="PT Astra Serif" w:hAnsi="PT Astra Serif"/>
              </w:rPr>
            </w:pPr>
            <w:r w:rsidRPr="00CB4480">
              <w:rPr>
                <w:rFonts w:ascii="PT Astra Serif" w:hAnsi="PT Astra Serif"/>
              </w:rPr>
              <w:t>органам местного самоуправления муниципальных образований Иркутской области</w:t>
            </w:r>
          </w:p>
          <w:p w:rsidR="00161E96" w:rsidRPr="00CB4480" w:rsidRDefault="00161E96" w:rsidP="00E43A34">
            <w:pPr>
              <w:jc w:val="both"/>
              <w:rPr>
                <w:rFonts w:ascii="PT Astra Serif" w:hAnsi="PT Astra Serif"/>
              </w:rPr>
            </w:pPr>
          </w:p>
        </w:tc>
      </w:tr>
      <w:tr w:rsidR="003473B8" w:rsidRPr="00CB4480" w:rsidTr="00E43A34">
        <w:tc>
          <w:tcPr>
            <w:tcW w:w="15451" w:type="dxa"/>
            <w:gridSpan w:val="4"/>
          </w:tcPr>
          <w:p w:rsidR="001E561F" w:rsidRPr="00CB4480" w:rsidRDefault="001E561F">
            <w:pPr>
              <w:jc w:val="center"/>
              <w:rPr>
                <w:rFonts w:ascii="PT Astra Serif" w:hAnsi="PT Astra Serif"/>
                <w:b/>
                <w:sz w:val="32"/>
              </w:rPr>
            </w:pPr>
          </w:p>
          <w:p w:rsidR="003473B8" w:rsidRPr="00CB4480" w:rsidRDefault="003473B8">
            <w:pPr>
              <w:jc w:val="center"/>
              <w:rPr>
                <w:rFonts w:ascii="PT Astra Serif" w:hAnsi="PT Astra Serif"/>
                <w:b/>
                <w:sz w:val="32"/>
              </w:rPr>
            </w:pPr>
            <w:r w:rsidRPr="00CB4480">
              <w:rPr>
                <w:rFonts w:ascii="PT Astra Serif" w:hAnsi="PT Astra Serif"/>
                <w:b/>
                <w:sz w:val="32"/>
              </w:rPr>
              <w:t>В сфере поддержки детей</w:t>
            </w:r>
          </w:p>
          <w:p w:rsidR="001E561F" w:rsidRPr="00CB4480" w:rsidRDefault="001E561F">
            <w:pPr>
              <w:jc w:val="center"/>
              <w:rPr>
                <w:rFonts w:ascii="PT Astra Serif" w:hAnsi="PT Astra Serif"/>
                <w:b/>
                <w:sz w:val="32"/>
              </w:rPr>
            </w:pPr>
          </w:p>
        </w:tc>
      </w:tr>
      <w:tr w:rsidR="003473B8" w:rsidRPr="00CB4480" w:rsidTr="00842138">
        <w:tc>
          <w:tcPr>
            <w:tcW w:w="5003" w:type="dxa"/>
          </w:tcPr>
          <w:p w:rsidR="003473B8" w:rsidRPr="00CB4480" w:rsidRDefault="003473B8" w:rsidP="00E43A34">
            <w:pPr>
              <w:jc w:val="both"/>
              <w:rPr>
                <w:rFonts w:ascii="PT Astra Serif" w:hAnsi="PT Astra Serif"/>
              </w:rPr>
            </w:pPr>
            <w:r w:rsidRPr="00CB4480">
              <w:rPr>
                <w:rFonts w:ascii="PT Astra Serif" w:hAnsi="PT Astra Serif"/>
              </w:rPr>
              <w:t>Единовременная денежная выплата в размере 10 000 рублей семьям участников специальной военной операции в связи с рождением ребенка.</w:t>
            </w:r>
          </w:p>
        </w:tc>
        <w:tc>
          <w:tcPr>
            <w:tcW w:w="4245" w:type="dxa"/>
          </w:tcPr>
          <w:p w:rsidR="003473B8" w:rsidRPr="00CB4480" w:rsidRDefault="003473B8" w:rsidP="00E43A34">
            <w:pPr>
              <w:jc w:val="both"/>
              <w:rPr>
                <w:rFonts w:ascii="PT Astra Serif" w:hAnsi="PT Astra Serif"/>
              </w:rPr>
            </w:pPr>
            <w:r w:rsidRPr="00CB4480">
              <w:rPr>
                <w:rFonts w:ascii="PT Astra Serif" w:hAnsi="PT Astra Serif"/>
              </w:rPr>
              <w:t>Закон Иркутской области от 29.12.2022 № 138-ОЗ «О дополнительной мере социальной поддержки семей в связи с рождением ребенка в Иркутской области»</w:t>
            </w: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3473B8" w:rsidRPr="00CB4480" w:rsidTr="00842138">
        <w:tc>
          <w:tcPr>
            <w:tcW w:w="5003" w:type="dxa"/>
          </w:tcPr>
          <w:p w:rsidR="003473B8" w:rsidRPr="00CB4480" w:rsidRDefault="003473B8" w:rsidP="00E43A34">
            <w:pPr>
              <w:jc w:val="both"/>
              <w:rPr>
                <w:rFonts w:ascii="PT Astra Serif" w:hAnsi="PT Astra Serif"/>
              </w:rPr>
            </w:pPr>
            <w:proofErr w:type="gramStart"/>
            <w:r w:rsidRPr="00CB4480">
              <w:rPr>
                <w:rFonts w:ascii="PT Astra Serif" w:hAnsi="PT Astra Serif"/>
              </w:rPr>
              <w:t xml:space="preserve">Обеспечение один раз в день бесплатным питанием детей участников специальной военной операции, обучающихся по образовательным программам основного общего, среднего общего образования в муниципальных общеобразовательных организациях в Иркутской области, в частных общеобразовательных организациях в Иркутской области по имеющим государственную аккредитацию основным образовательным программам основного общего, среднего общего образования, а </w:t>
            </w:r>
            <w:r w:rsidRPr="00CB4480">
              <w:rPr>
                <w:rFonts w:ascii="PT Astra Serif" w:hAnsi="PT Astra Serif"/>
              </w:rPr>
              <w:lastRenderedPageBreak/>
              <w:t>также несовершеннолетних детей участников специальной военной операции, обучающихся по очной форме обучения</w:t>
            </w:r>
            <w:proofErr w:type="gramEnd"/>
            <w:r w:rsidRPr="00CB4480">
              <w:rPr>
                <w:rFonts w:ascii="PT Astra Serif" w:hAnsi="PT Astra Serif"/>
              </w:rPr>
              <w:t xml:space="preserve"> в государственных профессиональных образовательных организациях Иркутской области по образовательным программам среднего профессионального образования, образовательным программам профессионального обучения.</w:t>
            </w:r>
          </w:p>
        </w:tc>
        <w:tc>
          <w:tcPr>
            <w:tcW w:w="4245" w:type="dxa"/>
          </w:tcPr>
          <w:p w:rsidR="003473B8" w:rsidRPr="00CB4480" w:rsidRDefault="003473B8" w:rsidP="00E43A34">
            <w:pPr>
              <w:jc w:val="both"/>
              <w:rPr>
                <w:rFonts w:ascii="PT Astra Serif" w:hAnsi="PT Astra Serif"/>
              </w:rPr>
            </w:pPr>
            <w:r w:rsidRPr="00CB4480">
              <w:rPr>
                <w:rFonts w:ascii="PT Astra Serif" w:hAnsi="PT Astra Serif"/>
              </w:rPr>
              <w:lastRenderedPageBreak/>
              <w:t>Закон Иркутской области от 07.06.2021 № 38-ОЗ «Об обеспечении бесплатным питанием обучающихся общеобразовательных организаций в Иркутской области»</w:t>
            </w:r>
          </w:p>
          <w:p w:rsidR="003473B8" w:rsidRPr="00CB4480" w:rsidRDefault="003473B8"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3473B8" w:rsidRPr="00CB4480" w:rsidTr="00842138">
        <w:tc>
          <w:tcPr>
            <w:tcW w:w="5003" w:type="dxa"/>
          </w:tcPr>
          <w:p w:rsidR="003473B8" w:rsidRPr="00CB4480" w:rsidRDefault="003473B8" w:rsidP="00E43A34">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lastRenderedPageBreak/>
              <w:t>Несовершеннолетние</w:t>
            </w:r>
            <w:proofErr w:type="gramEnd"/>
            <w:r w:rsidRPr="00CB4480">
              <w:rPr>
                <w:rFonts w:ascii="PT Astra Serif" w:hAnsi="PT Astra Serif" w:cs="PT Astra Serif"/>
              </w:rPr>
              <w:t xml:space="preserve"> обучающиеся по очной форме обучения по образовательным программам среднего профессионального образования, основным программам профессионального обучения в государственных профессиональных образовательных организациях Иркутской области, один из родителей (законных представителей), отчим, мачеха которых принимает (принимал) участие в специальной военной операции, проводимой с 24 февраля 2022 года (далее - специальная военная операция), обеспечиваются один раз в день бесплатным питанием.</w:t>
            </w:r>
          </w:p>
          <w:p w:rsidR="003473B8" w:rsidRPr="00CB4480" w:rsidRDefault="003473B8" w:rsidP="00E43A34">
            <w:pPr>
              <w:autoSpaceDE w:val="0"/>
              <w:autoSpaceDN w:val="0"/>
              <w:adjustRightInd w:val="0"/>
              <w:jc w:val="both"/>
              <w:rPr>
                <w:rFonts w:ascii="PT Astra Serif" w:hAnsi="PT Astra Serif" w:cs="PT Astra Serif"/>
              </w:rPr>
            </w:pPr>
          </w:p>
        </w:tc>
        <w:tc>
          <w:tcPr>
            <w:tcW w:w="4245" w:type="dxa"/>
          </w:tcPr>
          <w:p w:rsidR="003473B8" w:rsidRPr="00CB4480" w:rsidRDefault="003473B8" w:rsidP="00E43A34">
            <w:pPr>
              <w:jc w:val="both"/>
              <w:rPr>
                <w:rFonts w:ascii="PT Astra Serif" w:hAnsi="PT Astra Serif"/>
              </w:rPr>
            </w:pPr>
            <w:r w:rsidRPr="00CB4480">
              <w:rPr>
                <w:rFonts w:ascii="PT Astra Serif" w:hAnsi="PT Astra Serif"/>
              </w:rPr>
              <w:t>Закон Иркутской области от 10.07.2014 № 91-ОЗ «Об отдельных вопросах образования в Иркутской области»</w:t>
            </w: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3473B8" w:rsidRPr="00CB4480" w:rsidTr="00842138">
        <w:tc>
          <w:tcPr>
            <w:tcW w:w="5003" w:type="dxa"/>
          </w:tcPr>
          <w:p w:rsidR="003473B8" w:rsidRPr="00CB4480" w:rsidRDefault="003473B8" w:rsidP="00E43A34">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Для индивидуальных посещений для детей дошкольного возраста, обучающихся, инвалидов, военнослужащих, проходящих военную службу по призыву, пенсионеров, ветеранов боевых действий, ветеранов военной службы, ветеранов труда, лиц, осуществляющих сопровождение ветеранов Великой Отечественной войны, достигших 18 </w:t>
            </w:r>
            <w:r w:rsidRPr="00CB4480">
              <w:rPr>
                <w:rFonts w:ascii="PT Astra Serif" w:hAnsi="PT Astra Serif" w:cs="PT Astra Serif"/>
              </w:rPr>
              <w:lastRenderedPageBreak/>
              <w:t>лет, льгота устанавливается по сниженной стоимости посещения платного мероприятия.</w:t>
            </w:r>
          </w:p>
          <w:p w:rsidR="003473B8" w:rsidRPr="00CB4480" w:rsidRDefault="003473B8" w:rsidP="00E43A34">
            <w:pPr>
              <w:autoSpaceDE w:val="0"/>
              <w:autoSpaceDN w:val="0"/>
              <w:adjustRightInd w:val="0"/>
              <w:jc w:val="both"/>
              <w:rPr>
                <w:rFonts w:ascii="PT Astra Serif" w:hAnsi="PT Astra Serif" w:cs="PT Astra Serif"/>
              </w:rPr>
            </w:pPr>
          </w:p>
          <w:p w:rsidR="003473B8" w:rsidRPr="00CB4480" w:rsidRDefault="003473B8" w:rsidP="00E43A34">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Для индивидуальных посещений для несовершеннолетних детей граждан, призванных на военную службу по мобилизации в </w:t>
            </w:r>
            <w:r w:rsidR="009D65E9" w:rsidRPr="00CB4480">
              <w:rPr>
                <w:rFonts w:ascii="PT Astra Serif" w:hAnsi="PT Astra Serif" w:cs="PT Astra Serif"/>
              </w:rPr>
              <w:t>ВС РФ</w:t>
            </w:r>
            <w:r w:rsidRPr="00CB4480">
              <w:rPr>
                <w:rFonts w:ascii="PT Astra Serif" w:hAnsi="PT Astra Serif" w:cs="PT Astra Serif"/>
              </w:rPr>
              <w:t xml:space="preserve"> и супруга (супруги) гражданина, призванного на военную службу по мобилизации в </w:t>
            </w:r>
            <w:r w:rsidR="009D65E9" w:rsidRPr="00CB4480">
              <w:rPr>
                <w:rFonts w:ascii="PT Astra Serif" w:hAnsi="PT Astra Serif" w:cs="PT Astra Serif"/>
              </w:rPr>
              <w:t>ВС РФ</w:t>
            </w:r>
            <w:r w:rsidRPr="00CB4480">
              <w:rPr>
                <w:rFonts w:ascii="PT Astra Serif" w:hAnsi="PT Astra Serif" w:cs="PT Astra Serif"/>
              </w:rPr>
              <w:t>, льгота устанавливается в виде бесплатного предоставления услуги (услуг).</w:t>
            </w:r>
          </w:p>
          <w:p w:rsidR="003473B8" w:rsidRPr="00CB4480" w:rsidRDefault="003473B8" w:rsidP="00E43A34">
            <w:pPr>
              <w:autoSpaceDE w:val="0"/>
              <w:autoSpaceDN w:val="0"/>
              <w:adjustRightInd w:val="0"/>
              <w:jc w:val="both"/>
              <w:rPr>
                <w:rFonts w:ascii="PT Astra Serif" w:hAnsi="PT Astra Serif" w:cs="PT Astra Serif"/>
              </w:rPr>
            </w:pPr>
          </w:p>
          <w:p w:rsidR="00161E96" w:rsidRPr="00CB4480" w:rsidRDefault="00161E96" w:rsidP="00E43A34">
            <w:pPr>
              <w:autoSpaceDE w:val="0"/>
              <w:autoSpaceDN w:val="0"/>
              <w:adjustRightInd w:val="0"/>
              <w:jc w:val="both"/>
              <w:rPr>
                <w:rFonts w:ascii="PT Astra Serif" w:hAnsi="PT Astra Serif" w:cs="PT Astra Serif"/>
              </w:rPr>
            </w:pPr>
          </w:p>
        </w:tc>
        <w:tc>
          <w:tcPr>
            <w:tcW w:w="4245" w:type="dxa"/>
          </w:tcPr>
          <w:p w:rsidR="003473B8" w:rsidRPr="00CB4480" w:rsidRDefault="003473B8" w:rsidP="00E43A34">
            <w:pPr>
              <w:jc w:val="both"/>
              <w:rPr>
                <w:rFonts w:ascii="PT Astra Serif" w:hAnsi="PT Astra Serif"/>
              </w:rPr>
            </w:pPr>
            <w:r w:rsidRPr="00CB4480">
              <w:rPr>
                <w:rFonts w:ascii="PT Astra Serif" w:hAnsi="PT Astra Serif"/>
              </w:rPr>
              <w:lastRenderedPageBreak/>
              <w:t>Постановление Правительства Иркутской области от 18.10.2010</w:t>
            </w:r>
          </w:p>
          <w:p w:rsidR="003473B8" w:rsidRPr="00CB4480" w:rsidRDefault="003473B8" w:rsidP="00E43A34">
            <w:pPr>
              <w:jc w:val="both"/>
              <w:rPr>
                <w:rFonts w:ascii="PT Astra Serif" w:hAnsi="PT Astra Serif"/>
              </w:rPr>
            </w:pPr>
            <w:r w:rsidRPr="00CB4480">
              <w:rPr>
                <w:rFonts w:ascii="PT Astra Serif" w:hAnsi="PT Astra Serif"/>
              </w:rPr>
              <w:t>№ 259-пп «О льготах отдельным категориям граждан при организации платных мероприятий областными государственными учреждениями культуры»</w:t>
            </w:r>
          </w:p>
          <w:p w:rsidR="003473B8" w:rsidRPr="00CB4480" w:rsidRDefault="003473B8"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3473B8" w:rsidRPr="00CB4480" w:rsidTr="00842138">
        <w:tc>
          <w:tcPr>
            <w:tcW w:w="5003" w:type="dxa"/>
          </w:tcPr>
          <w:p w:rsidR="003473B8" w:rsidRPr="00CB4480" w:rsidRDefault="003473B8" w:rsidP="00E43A34">
            <w:pPr>
              <w:jc w:val="both"/>
              <w:rPr>
                <w:rFonts w:ascii="PT Astra Serif" w:hAnsi="PT Astra Serif"/>
              </w:rPr>
            </w:pPr>
            <w:r w:rsidRPr="00CB4480">
              <w:rPr>
                <w:rFonts w:ascii="PT Astra Serif" w:hAnsi="PT Astra Serif"/>
              </w:rPr>
              <w:lastRenderedPageBreak/>
              <w:t>Предоставление новогодних подарков детям участников специальной военной операции и приглашение детей участников специальной военной операции для участия в новогодних театрализованных представлениях.</w:t>
            </w:r>
          </w:p>
          <w:p w:rsidR="003473B8" w:rsidRPr="00CB4480" w:rsidRDefault="003473B8" w:rsidP="00E43A34">
            <w:pPr>
              <w:jc w:val="both"/>
              <w:rPr>
                <w:rFonts w:ascii="PT Astra Serif" w:hAnsi="PT Astra Serif"/>
                <w:bCs/>
              </w:rPr>
            </w:pPr>
          </w:p>
        </w:tc>
        <w:tc>
          <w:tcPr>
            <w:tcW w:w="4245" w:type="dxa"/>
          </w:tcPr>
          <w:p w:rsidR="003473B8" w:rsidRPr="00CB4480" w:rsidRDefault="003473B8" w:rsidP="00E43A34">
            <w:pPr>
              <w:jc w:val="both"/>
              <w:rPr>
                <w:rFonts w:ascii="PT Astra Serif" w:hAnsi="PT Astra Serif"/>
              </w:rPr>
            </w:pPr>
            <w:r w:rsidRPr="00CB4480">
              <w:rPr>
                <w:rFonts w:ascii="PT Astra Serif" w:hAnsi="PT Astra Serif"/>
              </w:rPr>
              <w:t>Приказ министерства социального развития, опеки и попечительства Иркутской области от 08.09.2011</w:t>
            </w:r>
          </w:p>
          <w:p w:rsidR="003473B8" w:rsidRPr="00CB4480" w:rsidRDefault="003473B8" w:rsidP="00E43A34">
            <w:pPr>
              <w:jc w:val="both"/>
              <w:rPr>
                <w:rFonts w:ascii="PT Astra Serif" w:hAnsi="PT Astra Serif"/>
              </w:rPr>
            </w:pPr>
            <w:r w:rsidRPr="00CB4480">
              <w:rPr>
                <w:rFonts w:ascii="PT Astra Serif" w:hAnsi="PT Astra Serif"/>
              </w:rPr>
              <w:t>№ 118-мпр «О порядке организации проведения мероприятий, связанных с новогодними праздниками для детей»</w:t>
            </w:r>
          </w:p>
          <w:p w:rsidR="00161E96" w:rsidRPr="00CB4480" w:rsidRDefault="00161E96"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161E96" w:rsidRPr="00CB4480" w:rsidTr="00E43A34">
        <w:tc>
          <w:tcPr>
            <w:tcW w:w="15451" w:type="dxa"/>
            <w:gridSpan w:val="4"/>
          </w:tcPr>
          <w:p w:rsidR="001E561F" w:rsidRPr="00CB4480" w:rsidRDefault="001E561F" w:rsidP="00161E96">
            <w:pPr>
              <w:jc w:val="center"/>
              <w:rPr>
                <w:rFonts w:ascii="PT Astra Serif" w:hAnsi="PT Astra Serif"/>
                <w:b/>
                <w:bCs/>
                <w:sz w:val="32"/>
              </w:rPr>
            </w:pPr>
          </w:p>
          <w:p w:rsidR="00161E96" w:rsidRPr="00CB4480" w:rsidRDefault="00161E96" w:rsidP="00161E96">
            <w:pPr>
              <w:jc w:val="center"/>
              <w:rPr>
                <w:rFonts w:ascii="PT Astra Serif" w:hAnsi="PT Astra Serif"/>
                <w:b/>
                <w:bCs/>
                <w:sz w:val="32"/>
              </w:rPr>
            </w:pPr>
            <w:r w:rsidRPr="00CB4480">
              <w:rPr>
                <w:rFonts w:ascii="PT Astra Serif" w:hAnsi="PT Astra Serif"/>
                <w:b/>
                <w:bCs/>
                <w:sz w:val="32"/>
              </w:rPr>
              <w:t>Сфера здравоохранения</w:t>
            </w:r>
          </w:p>
          <w:p w:rsidR="001E561F" w:rsidRPr="00CB4480" w:rsidRDefault="001E561F" w:rsidP="00161E96">
            <w:pPr>
              <w:jc w:val="center"/>
              <w:rPr>
                <w:rFonts w:ascii="PT Astra Serif" w:hAnsi="PT Astra Serif"/>
              </w:rPr>
            </w:pPr>
          </w:p>
        </w:tc>
      </w:tr>
      <w:tr w:rsidR="009D65E9" w:rsidRPr="00CB4480" w:rsidTr="00842138">
        <w:tc>
          <w:tcPr>
            <w:tcW w:w="5003" w:type="dxa"/>
          </w:tcPr>
          <w:p w:rsidR="009D65E9" w:rsidRPr="00CB4480" w:rsidRDefault="009D65E9" w:rsidP="009D65E9">
            <w:pPr>
              <w:autoSpaceDE w:val="0"/>
              <w:autoSpaceDN w:val="0"/>
              <w:adjustRightInd w:val="0"/>
              <w:jc w:val="both"/>
              <w:rPr>
                <w:rFonts w:ascii="PT Astra Serif" w:hAnsi="PT Astra Serif" w:cs="PT Astra Serif"/>
                <w:u w:val="single"/>
              </w:rPr>
            </w:pPr>
            <w:r w:rsidRPr="00CB4480">
              <w:rPr>
                <w:rFonts w:ascii="PT Astra Serif" w:hAnsi="PT Astra Serif" w:cs="PT Astra Serif"/>
              </w:rPr>
              <w:t xml:space="preserve">Модель системы долговременного ухода за инвалидами, нуждающимися в уходе, реализуемую в Иркутской области в 2025 году - </w:t>
            </w:r>
            <w:r w:rsidRPr="00CB4480">
              <w:rPr>
                <w:rFonts w:ascii="PT Astra Serif" w:hAnsi="PT Astra Serif" w:cs="PT Astra Serif"/>
                <w:u w:val="single"/>
              </w:rPr>
              <w:t>приоритетным правом на включение в систему долговременного ухода обладают инвалиды из числа участников специальной военной операции, проводимой с 24 февраля 2022 года</w:t>
            </w:r>
          </w:p>
        </w:tc>
        <w:tc>
          <w:tcPr>
            <w:tcW w:w="4245" w:type="dxa"/>
          </w:tcPr>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Постановление Правительства Иркутской области от 26.02.2025 № 184-пп «О модели системы долговременного ухода за гражданами пожилого возраста и инвалидами, нуждающимися в уходе, реализуемой в Иркутской области в 2025 году, и признании </w:t>
            </w:r>
            <w:proofErr w:type="gramStart"/>
            <w:r w:rsidRPr="00CB4480">
              <w:rPr>
                <w:rFonts w:ascii="PT Astra Serif" w:hAnsi="PT Astra Serif" w:cs="PT Astra Serif"/>
              </w:rPr>
              <w:t>утратившим</w:t>
            </w:r>
            <w:proofErr w:type="gramEnd"/>
            <w:r w:rsidRPr="00CB4480">
              <w:rPr>
                <w:rFonts w:ascii="PT Astra Serif" w:hAnsi="PT Astra Serif" w:cs="PT Astra Serif"/>
              </w:rPr>
              <w:t xml:space="preserve"> силу постановления Правительства </w:t>
            </w:r>
            <w:r w:rsidRPr="00CB4480">
              <w:rPr>
                <w:rFonts w:ascii="PT Astra Serif" w:hAnsi="PT Astra Serif" w:cs="PT Astra Serif"/>
              </w:rPr>
              <w:lastRenderedPageBreak/>
              <w:t>Иркутской области от 14 февраля 2024 года № 110-пп»</w:t>
            </w:r>
          </w:p>
          <w:p w:rsidR="009D65E9" w:rsidRPr="00CB4480" w:rsidRDefault="009D65E9" w:rsidP="00E43A34">
            <w:pPr>
              <w:jc w:val="both"/>
              <w:rPr>
                <w:rFonts w:ascii="PT Astra Serif" w:hAnsi="PT Astra Serif"/>
              </w:rPr>
            </w:pPr>
          </w:p>
        </w:tc>
        <w:tc>
          <w:tcPr>
            <w:tcW w:w="4033" w:type="dxa"/>
          </w:tcPr>
          <w:p w:rsidR="009D65E9" w:rsidRPr="00CB4480" w:rsidRDefault="009D65E9" w:rsidP="00E43A34">
            <w:pPr>
              <w:jc w:val="both"/>
              <w:rPr>
                <w:rFonts w:ascii="PT Astra Serif" w:hAnsi="PT Astra Serif"/>
                <w:bCs/>
              </w:rPr>
            </w:pPr>
          </w:p>
        </w:tc>
        <w:tc>
          <w:tcPr>
            <w:tcW w:w="2170" w:type="dxa"/>
          </w:tcPr>
          <w:p w:rsidR="009D65E9" w:rsidRPr="00CB4480" w:rsidRDefault="009D65E9" w:rsidP="00E43A34">
            <w:pPr>
              <w:jc w:val="both"/>
              <w:rPr>
                <w:rFonts w:ascii="PT Astra Serif" w:hAnsi="PT Astra Serif"/>
              </w:rPr>
            </w:pPr>
          </w:p>
        </w:tc>
      </w:tr>
      <w:tr w:rsidR="00161E96" w:rsidRPr="00CB4480" w:rsidTr="00842138">
        <w:tc>
          <w:tcPr>
            <w:tcW w:w="5003" w:type="dxa"/>
          </w:tcPr>
          <w:p w:rsidR="00161E96" w:rsidRPr="00CB4480" w:rsidRDefault="00161E96" w:rsidP="009D65E9">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lastRenderedPageBreak/>
              <w:t xml:space="preserve">Предоставление социальных услуг в стационарной форме социального обслуживания </w:t>
            </w:r>
            <w:r w:rsidR="009D65E9" w:rsidRPr="00CB4480">
              <w:rPr>
                <w:rFonts w:ascii="PT Astra Serif" w:hAnsi="PT Astra Serif" w:cs="PT Astra Serif"/>
              </w:rPr>
              <w:t>(в условиях ОГАУ социального обслуживания «Реабилитационный центр «</w:t>
            </w:r>
            <w:proofErr w:type="spellStart"/>
            <w:r w:rsidR="009D65E9" w:rsidRPr="00CB4480">
              <w:rPr>
                <w:rFonts w:ascii="PT Astra Serif" w:hAnsi="PT Astra Serif" w:cs="PT Astra Serif"/>
              </w:rPr>
              <w:t>Шелеховский</w:t>
            </w:r>
            <w:proofErr w:type="spellEnd"/>
            <w:r w:rsidR="009D65E9" w:rsidRPr="00CB4480">
              <w:rPr>
                <w:rFonts w:ascii="PT Astra Serif" w:hAnsi="PT Astra Serif" w:cs="PT Astra Serif"/>
              </w:rPr>
              <w:t>») участникам специальной военной операции, получившим увечье (ранение, травму, контузию) или заболевание при выполнении задач в ходе специальной военной операции либо при выполнении задач по охране государственной границы РФ на участках, примыкающих к районам проведения специальной военной операции.</w:t>
            </w:r>
            <w:proofErr w:type="gramEnd"/>
          </w:p>
          <w:p w:rsidR="009D65E9" w:rsidRPr="00CB4480" w:rsidRDefault="009D65E9" w:rsidP="009D65E9">
            <w:pPr>
              <w:autoSpaceDE w:val="0"/>
              <w:autoSpaceDN w:val="0"/>
              <w:adjustRightInd w:val="0"/>
              <w:jc w:val="both"/>
              <w:rPr>
                <w:rFonts w:ascii="PT Astra Serif" w:hAnsi="PT Astra Serif" w:cs="PT Astra Serif"/>
              </w:rPr>
            </w:pPr>
          </w:p>
        </w:tc>
        <w:tc>
          <w:tcPr>
            <w:tcW w:w="4245" w:type="dxa"/>
          </w:tcPr>
          <w:p w:rsidR="00161E96" w:rsidRPr="00CB4480" w:rsidRDefault="00161E96" w:rsidP="00E43A34">
            <w:pPr>
              <w:jc w:val="both"/>
              <w:rPr>
                <w:rFonts w:ascii="PT Astra Serif" w:hAnsi="PT Astra Serif"/>
              </w:rPr>
            </w:pPr>
            <w:r w:rsidRPr="00CB4480">
              <w:rPr>
                <w:rFonts w:ascii="PT Astra Serif" w:hAnsi="PT Astra Serif"/>
              </w:rPr>
              <w:t>Приказ министерства социального развития, опеки и попечительства Иркутской области от 11.12.2014</w:t>
            </w:r>
          </w:p>
          <w:p w:rsidR="00161E96" w:rsidRPr="00CB4480" w:rsidRDefault="00161E96" w:rsidP="00E43A34">
            <w:pPr>
              <w:jc w:val="both"/>
              <w:rPr>
                <w:rFonts w:ascii="PT Astra Serif" w:hAnsi="PT Astra Serif"/>
              </w:rPr>
            </w:pPr>
            <w:r w:rsidRPr="00CB4480">
              <w:rPr>
                <w:rFonts w:ascii="PT Astra Serif" w:hAnsi="PT Astra Serif"/>
              </w:rPr>
              <w:t>№ 193-мпр «Об утверждении Порядка предоставления социальных услуг в стационарной форме социального обслуживания»</w:t>
            </w:r>
          </w:p>
          <w:p w:rsidR="00161E96" w:rsidRPr="00CB4480" w:rsidRDefault="00161E96"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p>
        </w:tc>
      </w:tr>
      <w:tr w:rsidR="00161E96" w:rsidRPr="00CB4480" w:rsidTr="00842138">
        <w:tc>
          <w:tcPr>
            <w:tcW w:w="5003" w:type="dxa"/>
          </w:tcPr>
          <w:p w:rsidR="00161E96" w:rsidRPr="00CB4480" w:rsidRDefault="00161E96" w:rsidP="00E43A34">
            <w:pPr>
              <w:jc w:val="both"/>
              <w:rPr>
                <w:rFonts w:ascii="PT Astra Serif" w:hAnsi="PT Astra Serif"/>
              </w:rPr>
            </w:pPr>
            <w:r w:rsidRPr="00CB4480">
              <w:rPr>
                <w:rFonts w:ascii="PT Astra Serif" w:hAnsi="PT Astra Serif"/>
              </w:rPr>
              <w:t>Предоставление участникам специальной военной операции социальной услуги по индивидуальному сопровождению в медицинские организации.</w:t>
            </w:r>
          </w:p>
          <w:p w:rsidR="00161E96" w:rsidRPr="00CB4480" w:rsidRDefault="00161E96" w:rsidP="00E43A34">
            <w:pPr>
              <w:jc w:val="both"/>
              <w:rPr>
                <w:rFonts w:ascii="PT Astra Serif" w:hAnsi="PT Astra Serif"/>
              </w:rPr>
            </w:pPr>
          </w:p>
          <w:p w:rsidR="00161E96" w:rsidRPr="00CB4480" w:rsidRDefault="00161E96" w:rsidP="00E43A34">
            <w:pPr>
              <w:jc w:val="both"/>
              <w:rPr>
                <w:rFonts w:ascii="PT Astra Serif" w:hAnsi="PT Astra Serif"/>
              </w:rPr>
            </w:pPr>
            <w:r w:rsidRPr="00CB4480">
              <w:rPr>
                <w:rFonts w:ascii="PT Astra Serif" w:hAnsi="PT Astra Serif"/>
              </w:rPr>
              <w:t>Направление в организацию социального обслуживания участников специальной военной операции.</w:t>
            </w:r>
          </w:p>
          <w:p w:rsidR="00161E96" w:rsidRPr="00CB4480" w:rsidRDefault="00161E96" w:rsidP="00E43A34">
            <w:pPr>
              <w:jc w:val="both"/>
              <w:rPr>
                <w:rFonts w:ascii="PT Astra Serif" w:hAnsi="PT Astra Serif"/>
              </w:rPr>
            </w:pPr>
          </w:p>
          <w:p w:rsidR="00161E96" w:rsidRPr="00CB4480" w:rsidRDefault="00161E96" w:rsidP="00E43A34">
            <w:pPr>
              <w:jc w:val="both"/>
              <w:rPr>
                <w:rFonts w:ascii="PT Astra Serif" w:hAnsi="PT Astra Serif"/>
              </w:rPr>
            </w:pPr>
            <w:r w:rsidRPr="00CB4480">
              <w:rPr>
                <w:rFonts w:ascii="PT Astra Serif" w:hAnsi="PT Astra Serif"/>
              </w:rPr>
              <w:t xml:space="preserve">Предоставление участникам специальной военной операции социальной услуги по оказанию помощи в оформлении индивидуальных программ реабилитации или </w:t>
            </w:r>
            <w:proofErr w:type="spellStart"/>
            <w:r w:rsidRPr="00CB4480">
              <w:rPr>
                <w:rFonts w:ascii="PT Astra Serif" w:hAnsi="PT Astra Serif"/>
              </w:rPr>
              <w:t>абилитации</w:t>
            </w:r>
            <w:proofErr w:type="spellEnd"/>
            <w:r w:rsidRPr="00CB4480">
              <w:rPr>
                <w:rFonts w:ascii="PT Astra Serif" w:hAnsi="PT Astra Serif"/>
              </w:rPr>
              <w:t xml:space="preserve"> инвалидов.</w:t>
            </w:r>
          </w:p>
          <w:p w:rsidR="00161E96" w:rsidRPr="00CB4480" w:rsidRDefault="00161E96" w:rsidP="00E43A34">
            <w:pPr>
              <w:jc w:val="both"/>
              <w:rPr>
                <w:rFonts w:ascii="PT Astra Serif" w:hAnsi="PT Astra Serif"/>
              </w:rPr>
            </w:pPr>
          </w:p>
          <w:p w:rsidR="00161E96" w:rsidRPr="00CB4480" w:rsidRDefault="00161E96" w:rsidP="00E43A34">
            <w:pPr>
              <w:jc w:val="both"/>
              <w:rPr>
                <w:rFonts w:ascii="PT Astra Serif" w:hAnsi="PT Astra Serif"/>
              </w:rPr>
            </w:pPr>
            <w:r w:rsidRPr="00CB4480">
              <w:rPr>
                <w:rFonts w:ascii="PT Astra Serif" w:hAnsi="PT Astra Serif"/>
              </w:rPr>
              <w:t xml:space="preserve">Предоставление участникам специальной </w:t>
            </w:r>
            <w:r w:rsidRPr="00CB4480">
              <w:rPr>
                <w:rFonts w:ascii="PT Astra Serif" w:hAnsi="PT Astra Serif"/>
              </w:rPr>
              <w:lastRenderedPageBreak/>
              <w:t>военной операции социальных услуг по проведению социально-реабилитационных мероприятий.</w:t>
            </w:r>
          </w:p>
          <w:p w:rsidR="00161E96" w:rsidRPr="00CB4480" w:rsidRDefault="00161E96" w:rsidP="00E43A34">
            <w:pPr>
              <w:jc w:val="both"/>
              <w:rPr>
                <w:rFonts w:ascii="PT Astra Serif" w:hAnsi="PT Astra Serif"/>
              </w:rPr>
            </w:pPr>
          </w:p>
        </w:tc>
        <w:tc>
          <w:tcPr>
            <w:tcW w:w="4245" w:type="dxa"/>
          </w:tcPr>
          <w:p w:rsidR="00161E96" w:rsidRPr="00CB4480" w:rsidRDefault="00161E96" w:rsidP="00E43A34">
            <w:pPr>
              <w:autoSpaceDE w:val="0"/>
              <w:autoSpaceDN w:val="0"/>
              <w:adjustRightInd w:val="0"/>
              <w:jc w:val="both"/>
              <w:rPr>
                <w:rFonts w:ascii="PT Astra Serif" w:hAnsi="PT Astra Serif"/>
              </w:rPr>
            </w:pPr>
            <w:r w:rsidRPr="00CB4480">
              <w:rPr>
                <w:rFonts w:ascii="PT Astra Serif" w:hAnsi="PT Astra Serif"/>
              </w:rPr>
              <w:lastRenderedPageBreak/>
              <w:t>Приказ министерства социального развития, опеки и попечительства Иркутской области от 30.12.2014</w:t>
            </w:r>
          </w:p>
          <w:p w:rsidR="00161E96" w:rsidRPr="00CB4480" w:rsidRDefault="00161E96" w:rsidP="00E43A34">
            <w:pPr>
              <w:autoSpaceDE w:val="0"/>
              <w:autoSpaceDN w:val="0"/>
              <w:adjustRightInd w:val="0"/>
              <w:jc w:val="both"/>
              <w:rPr>
                <w:rFonts w:ascii="PT Astra Serif" w:hAnsi="PT Astra Serif"/>
              </w:rPr>
            </w:pPr>
            <w:r w:rsidRPr="00CB4480">
              <w:rPr>
                <w:rFonts w:ascii="PT Astra Serif" w:hAnsi="PT Astra Serif"/>
              </w:rPr>
              <w:t xml:space="preserve">№ 211-мпр «Об организации работы по признанию граждан </w:t>
            </w:r>
            <w:proofErr w:type="gramStart"/>
            <w:r w:rsidRPr="00CB4480">
              <w:rPr>
                <w:rFonts w:ascii="PT Astra Serif" w:hAnsi="PT Astra Serif"/>
              </w:rPr>
              <w:t>нуждающимися</w:t>
            </w:r>
            <w:proofErr w:type="gramEnd"/>
            <w:r w:rsidRPr="00CB4480">
              <w:rPr>
                <w:rFonts w:ascii="PT Astra Serif" w:hAnsi="PT Astra Serif"/>
              </w:rPr>
              <w:t xml:space="preserve"> в социальном обслуживании»</w:t>
            </w:r>
          </w:p>
          <w:p w:rsidR="00161E96" w:rsidRPr="00CB4480" w:rsidRDefault="00161E96" w:rsidP="00E43A34">
            <w:pPr>
              <w:autoSpaceDE w:val="0"/>
              <w:autoSpaceDN w:val="0"/>
              <w:adjustRightInd w:val="0"/>
              <w:jc w:val="both"/>
              <w:rPr>
                <w:rFonts w:ascii="PT Astra Serif" w:hAnsi="PT Astra Serif"/>
              </w:rPr>
            </w:pPr>
          </w:p>
          <w:p w:rsidR="00161E96" w:rsidRPr="00CB4480" w:rsidRDefault="00161E96" w:rsidP="00E43A34">
            <w:pPr>
              <w:autoSpaceDE w:val="0"/>
              <w:autoSpaceDN w:val="0"/>
              <w:adjustRightInd w:val="0"/>
              <w:jc w:val="both"/>
              <w:rPr>
                <w:rFonts w:ascii="PT Astra Serif" w:hAnsi="PT Astra Serif"/>
              </w:rPr>
            </w:pPr>
            <w:r w:rsidRPr="00CB4480">
              <w:rPr>
                <w:rFonts w:ascii="PT Astra Serif" w:hAnsi="PT Astra Serif"/>
              </w:rPr>
              <w:t>Приказ министерства социального развития, опеки и попечительства Иркутской области от 11.12.2014</w:t>
            </w:r>
          </w:p>
          <w:p w:rsidR="00161E96" w:rsidRPr="00CB4480" w:rsidRDefault="00161E96" w:rsidP="00E43A34">
            <w:pPr>
              <w:autoSpaceDE w:val="0"/>
              <w:autoSpaceDN w:val="0"/>
              <w:adjustRightInd w:val="0"/>
              <w:jc w:val="both"/>
              <w:rPr>
                <w:rFonts w:ascii="PT Astra Serif" w:hAnsi="PT Astra Serif"/>
              </w:rPr>
            </w:pPr>
            <w:r w:rsidRPr="00CB4480">
              <w:rPr>
                <w:rFonts w:ascii="PT Astra Serif" w:hAnsi="PT Astra Serif"/>
              </w:rPr>
              <w:t>№ 195-мпр «Об утверждении Порядка предоставления социальных услуг в форме социального обслуживания на дому»</w:t>
            </w:r>
          </w:p>
          <w:p w:rsidR="00161E96" w:rsidRPr="00CB4480" w:rsidRDefault="00161E96" w:rsidP="00E43A34">
            <w:pPr>
              <w:autoSpaceDE w:val="0"/>
              <w:autoSpaceDN w:val="0"/>
              <w:adjustRightInd w:val="0"/>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p>
        </w:tc>
      </w:tr>
      <w:tr w:rsidR="00161E96" w:rsidRPr="00CB4480" w:rsidTr="00842138">
        <w:tc>
          <w:tcPr>
            <w:tcW w:w="5003" w:type="dxa"/>
          </w:tcPr>
          <w:p w:rsidR="00161E96" w:rsidRPr="00CB4480" w:rsidRDefault="00161E96" w:rsidP="00E43A34">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 xml:space="preserve">Обеспечение инвалидов, проживающих на территории Иркутской области, техническими средствами реабилитации в соответствии с индивидуальными программами реабилитации или </w:t>
            </w:r>
            <w:proofErr w:type="spellStart"/>
            <w:r w:rsidRPr="00CB4480">
              <w:rPr>
                <w:rFonts w:ascii="PT Astra Serif" w:hAnsi="PT Astra Serif" w:cs="PT Astra Serif"/>
              </w:rPr>
              <w:t>абилитации</w:t>
            </w:r>
            <w:proofErr w:type="spellEnd"/>
            <w:r w:rsidRPr="00CB4480">
              <w:rPr>
                <w:rFonts w:ascii="PT Astra Serif" w:hAnsi="PT Astra Serif" w:cs="PT Astra Serif"/>
              </w:rPr>
              <w:t xml:space="preserve"> инвалидов, не включенными в федеральный перечень реабилитационных мероприятий, технических средств реабилитации и услуг, предоставляемых инвалидам.</w:t>
            </w:r>
          </w:p>
          <w:p w:rsidR="00161E96" w:rsidRPr="00CB4480" w:rsidRDefault="00161E96" w:rsidP="00E43A34">
            <w:pPr>
              <w:jc w:val="both"/>
              <w:rPr>
                <w:rFonts w:ascii="PT Astra Serif" w:hAnsi="PT Astra Serif"/>
                <w:bCs/>
              </w:rPr>
            </w:pPr>
          </w:p>
        </w:tc>
        <w:tc>
          <w:tcPr>
            <w:tcW w:w="4245" w:type="dxa"/>
          </w:tcPr>
          <w:p w:rsidR="00161E96" w:rsidRPr="00CB4480" w:rsidRDefault="00161E96" w:rsidP="00E43A34">
            <w:pPr>
              <w:jc w:val="both"/>
              <w:rPr>
                <w:rFonts w:ascii="PT Astra Serif" w:hAnsi="PT Astra Serif"/>
              </w:rPr>
            </w:pPr>
            <w:r w:rsidRPr="00CB4480">
              <w:rPr>
                <w:rFonts w:ascii="PT Astra Serif" w:hAnsi="PT Astra Serif"/>
              </w:rPr>
              <w:t>Постановление Правительства Иркутской области от 09.02.2016</w:t>
            </w:r>
          </w:p>
          <w:p w:rsidR="00161E96" w:rsidRPr="00CB4480" w:rsidRDefault="00161E96" w:rsidP="00E43A34">
            <w:pPr>
              <w:jc w:val="both"/>
              <w:rPr>
                <w:rFonts w:ascii="PT Astra Serif" w:hAnsi="PT Astra Serif"/>
              </w:rPr>
            </w:pPr>
            <w:r w:rsidRPr="00CB4480">
              <w:rPr>
                <w:rFonts w:ascii="PT Astra Serif" w:hAnsi="PT Astra Serif"/>
              </w:rPr>
              <w:t xml:space="preserve">№ 60-пп «Об обеспечении инвалидов, проживающих на территории Иркутской области, техническими средствами реабилитации в соответствии с индивидуальными программами реабилитации или </w:t>
            </w:r>
            <w:proofErr w:type="spellStart"/>
            <w:r w:rsidRPr="00CB4480">
              <w:rPr>
                <w:rFonts w:ascii="PT Astra Serif" w:hAnsi="PT Astra Serif"/>
              </w:rPr>
              <w:t>абилитации</w:t>
            </w:r>
            <w:proofErr w:type="spellEnd"/>
            <w:r w:rsidRPr="00CB4480">
              <w:rPr>
                <w:rFonts w:ascii="PT Astra Serif" w:hAnsi="PT Astra Serif"/>
              </w:rPr>
              <w:t xml:space="preserve"> инвалидов, не включенными в федеральный перечень реабилитационных мероприятий, технических средств реабилитации и услуг, предоставляемых инвалидам»</w:t>
            </w:r>
          </w:p>
          <w:p w:rsidR="00161E96" w:rsidRPr="00CB4480" w:rsidRDefault="00161E96" w:rsidP="00E43A34">
            <w:pPr>
              <w:jc w:val="both"/>
              <w:rPr>
                <w:rFonts w:ascii="PT Astra Serif" w:hAnsi="PT Astra Serif"/>
              </w:rPr>
            </w:pPr>
          </w:p>
          <w:p w:rsidR="009D65E9" w:rsidRPr="00CB4480" w:rsidRDefault="009D65E9"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p>
        </w:tc>
      </w:tr>
      <w:tr w:rsidR="00161E96" w:rsidRPr="00CB4480" w:rsidTr="00842138">
        <w:tc>
          <w:tcPr>
            <w:tcW w:w="5003" w:type="dxa"/>
          </w:tcPr>
          <w:p w:rsidR="00161E96" w:rsidRPr="00CB4480" w:rsidRDefault="00161E96" w:rsidP="00E43A34">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t xml:space="preserve">Предоставление путевок в санаторно-курортные организации, расположенные на территории Иркутской области, ветеранам боевых действий из числа участников специальной военной операции, проводимой с 24 февраля 2022 года, а также членам семей участников специальной военной операции, погибших при выполнении задач в ходе специальной военной операции либо при выполнении задач по охране государственной границы РФ на участках, примыкающих к районам проведения специальной военной </w:t>
            </w:r>
            <w:r w:rsidRPr="00CB4480">
              <w:rPr>
                <w:rFonts w:ascii="PT Astra Serif" w:hAnsi="PT Astra Serif" w:cs="PT Astra Serif"/>
              </w:rPr>
              <w:lastRenderedPageBreak/>
              <w:t>операции</w:t>
            </w:r>
            <w:proofErr w:type="gramEnd"/>
            <w:r w:rsidRPr="00CB4480">
              <w:rPr>
                <w:rFonts w:ascii="PT Astra Serif" w:hAnsi="PT Astra Serif" w:cs="PT Astra Serif"/>
              </w:rPr>
              <w:t>, либо умерших вследствие увечья (ранения, травмы, контузии) или заболевания, полученных ими при указанных обстоятельствах, до истечения одного года со дня их увольнения с военной службы (службы), прекращения действия контракта о добровольном содействии в выполнении задач, возложенных на ВС РФ, осуществляется в первоочередном порядке.</w:t>
            </w:r>
          </w:p>
          <w:p w:rsidR="00161E96" w:rsidRPr="00CB4480" w:rsidRDefault="00161E96" w:rsidP="00E43A34">
            <w:pPr>
              <w:jc w:val="both"/>
              <w:rPr>
                <w:rFonts w:ascii="PT Astra Serif" w:hAnsi="PT Astra Serif"/>
                <w:bCs/>
              </w:rPr>
            </w:pPr>
          </w:p>
          <w:p w:rsidR="009D65E9" w:rsidRPr="00CB4480" w:rsidRDefault="009D65E9" w:rsidP="00E43A34">
            <w:pPr>
              <w:jc w:val="both"/>
              <w:rPr>
                <w:rFonts w:ascii="PT Astra Serif" w:hAnsi="PT Astra Serif"/>
                <w:bCs/>
              </w:rPr>
            </w:pPr>
          </w:p>
          <w:p w:rsidR="009D65E9" w:rsidRPr="00CB4480" w:rsidRDefault="009D65E9" w:rsidP="00E43A34">
            <w:pPr>
              <w:jc w:val="both"/>
              <w:rPr>
                <w:rFonts w:ascii="PT Astra Serif" w:hAnsi="PT Astra Serif"/>
                <w:bCs/>
              </w:rPr>
            </w:pPr>
          </w:p>
        </w:tc>
        <w:tc>
          <w:tcPr>
            <w:tcW w:w="4245" w:type="dxa"/>
          </w:tcPr>
          <w:p w:rsidR="00161E96" w:rsidRPr="00CB4480" w:rsidRDefault="00161E96" w:rsidP="00E43A34">
            <w:pPr>
              <w:jc w:val="both"/>
              <w:rPr>
                <w:rFonts w:ascii="PT Astra Serif" w:hAnsi="PT Astra Serif"/>
              </w:rPr>
            </w:pPr>
            <w:r w:rsidRPr="00CB4480">
              <w:rPr>
                <w:rFonts w:ascii="PT Astra Serif" w:hAnsi="PT Astra Serif"/>
              </w:rPr>
              <w:lastRenderedPageBreak/>
              <w:t>Постановление Правительства Иркутской области от 23.01.2023</w:t>
            </w:r>
          </w:p>
          <w:p w:rsidR="00161E96" w:rsidRPr="00CB4480" w:rsidRDefault="00161E96" w:rsidP="00E43A34">
            <w:pPr>
              <w:jc w:val="both"/>
              <w:rPr>
                <w:rFonts w:ascii="PT Astra Serif" w:hAnsi="PT Astra Serif"/>
              </w:rPr>
            </w:pPr>
            <w:r w:rsidRPr="00CB4480">
              <w:rPr>
                <w:rFonts w:ascii="PT Astra Serif" w:hAnsi="PT Astra Serif"/>
              </w:rPr>
              <w:t>№ 28-пп «Об обеспечении в Иркутской области ветеранов боевых действий и членов семей погибших (умерших) ветеранов боевых действий санаторно-курортным лечением»</w:t>
            </w:r>
          </w:p>
          <w:p w:rsidR="00161E96" w:rsidRPr="00CB4480" w:rsidRDefault="00161E96"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p>
        </w:tc>
      </w:tr>
      <w:tr w:rsidR="00161E96" w:rsidRPr="00CB4480" w:rsidTr="00842138">
        <w:tc>
          <w:tcPr>
            <w:tcW w:w="5003" w:type="dxa"/>
          </w:tcPr>
          <w:p w:rsidR="009D65E9" w:rsidRPr="00CB4480" w:rsidRDefault="00161E96" w:rsidP="00E43A34">
            <w:pPr>
              <w:jc w:val="both"/>
              <w:rPr>
                <w:rFonts w:ascii="PT Astra Serif" w:hAnsi="PT Astra Serif"/>
              </w:rPr>
            </w:pPr>
            <w:r w:rsidRPr="00CB4480">
              <w:rPr>
                <w:rFonts w:ascii="PT Astra Serif" w:hAnsi="PT Astra Serif"/>
              </w:rPr>
              <w:lastRenderedPageBreak/>
              <w:t>Внеочередное оказание первичной медико-санитарной медицинской помощи в государственных медицинских организациях Иркутской области участникам специальной военной операции и членам их семей</w:t>
            </w:r>
          </w:p>
          <w:p w:rsidR="00161E96" w:rsidRPr="00CB4480" w:rsidRDefault="00161E96" w:rsidP="00E43A34">
            <w:pPr>
              <w:jc w:val="both"/>
              <w:rPr>
                <w:rFonts w:ascii="PT Astra Serif" w:hAnsi="PT Astra Serif"/>
              </w:rPr>
            </w:pPr>
            <w:r w:rsidRPr="00CB4480">
              <w:rPr>
                <w:rFonts w:ascii="PT Astra Serif" w:hAnsi="PT Astra Serif"/>
              </w:rPr>
              <w:t>.</w:t>
            </w:r>
          </w:p>
          <w:p w:rsidR="009D65E9" w:rsidRPr="00CB4480" w:rsidRDefault="009D65E9" w:rsidP="00E43A34">
            <w:pPr>
              <w:jc w:val="both"/>
              <w:rPr>
                <w:rFonts w:ascii="PT Astra Serif" w:hAnsi="PT Astra Serif"/>
              </w:rPr>
            </w:pPr>
          </w:p>
          <w:p w:rsidR="009D65E9" w:rsidRPr="00CB4480" w:rsidRDefault="009D65E9" w:rsidP="00E43A34">
            <w:pPr>
              <w:jc w:val="both"/>
              <w:rPr>
                <w:rFonts w:ascii="PT Astra Serif" w:hAnsi="PT Astra Serif"/>
              </w:rPr>
            </w:pPr>
          </w:p>
        </w:tc>
        <w:tc>
          <w:tcPr>
            <w:tcW w:w="4245" w:type="dxa"/>
          </w:tcPr>
          <w:p w:rsidR="00161E96" w:rsidRPr="00CB4480" w:rsidRDefault="00161E96"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r w:rsidRPr="00CB4480">
              <w:rPr>
                <w:rFonts w:ascii="PT Astra Serif" w:hAnsi="PT Astra Serif"/>
                <w:bCs/>
              </w:rPr>
              <w:t xml:space="preserve">Локальные акты </w:t>
            </w:r>
            <w:r w:rsidRPr="00CB4480">
              <w:rPr>
                <w:rFonts w:ascii="PT Astra Serif" w:hAnsi="PT Astra Serif"/>
              </w:rPr>
              <w:t>государственных медицинских организаций Иркутской области</w:t>
            </w:r>
          </w:p>
          <w:p w:rsidR="00161E96" w:rsidRPr="00CB4480" w:rsidRDefault="00161E96" w:rsidP="00E43A34">
            <w:pPr>
              <w:jc w:val="both"/>
              <w:rPr>
                <w:rFonts w:ascii="PT Astra Serif" w:hAnsi="PT Astra Serif"/>
              </w:rPr>
            </w:pPr>
          </w:p>
        </w:tc>
      </w:tr>
      <w:tr w:rsidR="003473B8" w:rsidRPr="00CB4480" w:rsidTr="00E43A34">
        <w:tc>
          <w:tcPr>
            <w:tcW w:w="15451" w:type="dxa"/>
            <w:gridSpan w:val="4"/>
          </w:tcPr>
          <w:p w:rsidR="001E561F" w:rsidRPr="00CB4480" w:rsidRDefault="001E561F" w:rsidP="003473B8">
            <w:pPr>
              <w:jc w:val="center"/>
              <w:rPr>
                <w:rFonts w:ascii="PT Astra Serif" w:hAnsi="PT Astra Serif"/>
                <w:b/>
                <w:bCs/>
                <w:sz w:val="32"/>
              </w:rPr>
            </w:pPr>
          </w:p>
          <w:p w:rsidR="003473B8" w:rsidRPr="00CB4480" w:rsidRDefault="003473B8" w:rsidP="003473B8">
            <w:pPr>
              <w:jc w:val="center"/>
              <w:rPr>
                <w:rFonts w:ascii="PT Astra Serif" w:hAnsi="PT Astra Serif"/>
                <w:b/>
                <w:bCs/>
                <w:sz w:val="32"/>
              </w:rPr>
            </w:pPr>
            <w:r w:rsidRPr="00CB4480">
              <w:rPr>
                <w:rFonts w:ascii="PT Astra Serif" w:hAnsi="PT Astra Serif"/>
                <w:b/>
                <w:bCs/>
                <w:sz w:val="32"/>
              </w:rPr>
              <w:t>Иные меры поддержки</w:t>
            </w:r>
          </w:p>
          <w:p w:rsidR="001E561F" w:rsidRPr="00CB4480" w:rsidRDefault="001E561F" w:rsidP="003473B8">
            <w:pPr>
              <w:jc w:val="center"/>
              <w:rPr>
                <w:rFonts w:ascii="PT Astra Serif" w:hAnsi="PT Astra Serif"/>
                <w:b/>
                <w:bCs/>
                <w:sz w:val="32"/>
              </w:rPr>
            </w:pPr>
          </w:p>
        </w:tc>
      </w:tr>
      <w:tr w:rsidR="009D65E9" w:rsidRPr="00CB4480" w:rsidTr="00842138">
        <w:tc>
          <w:tcPr>
            <w:tcW w:w="5003" w:type="dxa"/>
          </w:tcPr>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t>Участникам СВО и КТО, прошедшим отбор, за счет средств областного бюджета предоставляется комплекс дополнительных мер государственной поддержки в рамках участия в Программе.</w:t>
            </w:r>
          </w:p>
        </w:tc>
        <w:tc>
          <w:tcPr>
            <w:tcW w:w="4245" w:type="dxa"/>
          </w:tcPr>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t xml:space="preserve">Указ Губернатора Иркутской области от 20.02.2025 № 39-уг «Об утверждении региональной программы «Герои </w:t>
            </w:r>
            <w:proofErr w:type="spellStart"/>
            <w:r w:rsidRPr="00CB4480">
              <w:rPr>
                <w:rFonts w:ascii="PT Astra Serif" w:hAnsi="PT Astra Serif" w:cs="PT Astra Serif"/>
              </w:rPr>
              <w:t>Приангарья</w:t>
            </w:r>
            <w:proofErr w:type="spellEnd"/>
            <w:r w:rsidRPr="00CB4480">
              <w:rPr>
                <w:rFonts w:ascii="PT Astra Serif" w:hAnsi="PT Astra Serif" w:cs="PT Astra Serif"/>
              </w:rPr>
              <w:t>»</w:t>
            </w:r>
          </w:p>
          <w:p w:rsidR="009D65E9" w:rsidRPr="00CB4480" w:rsidRDefault="009D65E9">
            <w:pPr>
              <w:jc w:val="center"/>
              <w:rPr>
                <w:rFonts w:ascii="PT Astra Serif" w:hAnsi="PT Astra Serif"/>
                <w:bCs/>
              </w:rPr>
            </w:pPr>
          </w:p>
        </w:tc>
        <w:tc>
          <w:tcPr>
            <w:tcW w:w="4033" w:type="dxa"/>
          </w:tcPr>
          <w:p w:rsidR="009D65E9" w:rsidRPr="00CB4480" w:rsidRDefault="009D65E9">
            <w:pPr>
              <w:jc w:val="both"/>
              <w:rPr>
                <w:rFonts w:ascii="PT Astra Serif" w:hAnsi="PT Astra Serif"/>
                <w:bCs/>
              </w:rPr>
            </w:pPr>
          </w:p>
        </w:tc>
        <w:tc>
          <w:tcPr>
            <w:tcW w:w="2170" w:type="dxa"/>
          </w:tcPr>
          <w:p w:rsidR="009D65E9" w:rsidRPr="00CB4480" w:rsidRDefault="009D65E9">
            <w:pPr>
              <w:jc w:val="both"/>
              <w:rPr>
                <w:rFonts w:ascii="PT Astra Serif" w:hAnsi="PT Astra Serif"/>
                <w:bCs/>
              </w:rPr>
            </w:pPr>
          </w:p>
        </w:tc>
      </w:tr>
      <w:tr w:rsidR="00535D1A" w:rsidRPr="00CB4480" w:rsidTr="00842138">
        <w:tc>
          <w:tcPr>
            <w:tcW w:w="5003" w:type="dxa"/>
          </w:tcPr>
          <w:p w:rsidR="00535D1A" w:rsidRPr="00CB4480" w:rsidRDefault="005B619A">
            <w:pPr>
              <w:jc w:val="both"/>
              <w:rPr>
                <w:rFonts w:ascii="PT Astra Serif" w:hAnsi="PT Astra Serif"/>
              </w:rPr>
            </w:pPr>
            <w:r w:rsidRPr="00CB4480">
              <w:rPr>
                <w:rFonts w:ascii="PT Astra Serif" w:hAnsi="PT Astra Serif"/>
                <w:bCs/>
              </w:rPr>
              <w:t xml:space="preserve">Учреждение штаба Иркутской области по координации помощи семьям мобилизованных и военнослужащих, </w:t>
            </w:r>
            <w:r w:rsidRPr="00CB4480">
              <w:rPr>
                <w:rFonts w:ascii="PT Astra Serif" w:hAnsi="PT Astra Serif"/>
                <w:bCs/>
              </w:rPr>
              <w:lastRenderedPageBreak/>
              <w:t xml:space="preserve">участвующих в специальной военной операции на территориях Донецкой Народной Республики, Луганской Народной Республики и Украины, в </w:t>
            </w:r>
            <w:proofErr w:type="gramStart"/>
            <w:r w:rsidRPr="00CB4480">
              <w:rPr>
                <w:rFonts w:ascii="PT Astra Serif" w:hAnsi="PT Astra Serif"/>
                <w:bCs/>
              </w:rPr>
              <w:t>полномочия</w:t>
            </w:r>
            <w:proofErr w:type="gramEnd"/>
            <w:r w:rsidRPr="00CB4480">
              <w:rPr>
                <w:rFonts w:ascii="PT Astra Serif" w:hAnsi="PT Astra Serif"/>
                <w:bCs/>
              </w:rPr>
              <w:t xml:space="preserve"> которого, среди прочих, входит </w:t>
            </w:r>
            <w:r w:rsidRPr="00CB4480">
              <w:rPr>
                <w:rFonts w:ascii="PT Astra Serif" w:hAnsi="PT Astra Serif"/>
              </w:rPr>
              <w:t>обеспечение координации работы и методической помощи органам местного самоуправления муниципальных образований Иркутской области по вопросам оказания помощи семьям мобилизованных и военнослужащих, участвующих в специальной военной операции на территориях Донецкой Народной Республики, Луганской Народной Республики и Украины.</w:t>
            </w:r>
          </w:p>
          <w:p w:rsidR="00535D1A" w:rsidRPr="00CB4480" w:rsidRDefault="00535D1A">
            <w:pPr>
              <w:jc w:val="both"/>
              <w:rPr>
                <w:rFonts w:ascii="PT Astra Serif" w:hAnsi="PT Astra Serif"/>
              </w:rPr>
            </w:pPr>
          </w:p>
        </w:tc>
        <w:tc>
          <w:tcPr>
            <w:tcW w:w="4245" w:type="dxa"/>
          </w:tcPr>
          <w:p w:rsidR="00535D1A" w:rsidRPr="00CB4480" w:rsidRDefault="00535D1A">
            <w:pPr>
              <w:jc w:val="center"/>
              <w:rPr>
                <w:rFonts w:ascii="PT Astra Serif" w:hAnsi="PT Astra Serif"/>
                <w:bCs/>
              </w:rPr>
            </w:pPr>
          </w:p>
        </w:tc>
        <w:tc>
          <w:tcPr>
            <w:tcW w:w="4033" w:type="dxa"/>
          </w:tcPr>
          <w:p w:rsidR="00535D1A" w:rsidRPr="00CB4480" w:rsidRDefault="005B619A">
            <w:pPr>
              <w:jc w:val="both"/>
              <w:rPr>
                <w:rFonts w:ascii="PT Astra Serif" w:hAnsi="PT Astra Serif"/>
                <w:bCs/>
              </w:rPr>
            </w:pPr>
            <w:r w:rsidRPr="00CB4480">
              <w:rPr>
                <w:rFonts w:ascii="PT Astra Serif" w:hAnsi="PT Astra Serif"/>
                <w:bCs/>
              </w:rPr>
              <w:t xml:space="preserve">Распоряжение Губернатора Иркутской области от 03.10.2022 </w:t>
            </w:r>
            <w:r w:rsidRPr="00CB4480">
              <w:rPr>
                <w:rFonts w:ascii="PT Astra Serif" w:hAnsi="PT Astra Serif"/>
                <w:bCs/>
              </w:rPr>
              <w:br/>
              <w:t xml:space="preserve">№ 289-р «О создании штаба </w:t>
            </w:r>
            <w:r w:rsidRPr="00CB4480">
              <w:rPr>
                <w:rFonts w:ascii="PT Astra Serif" w:hAnsi="PT Astra Serif"/>
                <w:bCs/>
              </w:rPr>
              <w:lastRenderedPageBreak/>
              <w:t>Иркутской области по координации помощи семьям мобилизованных и военнослужащих, участвующих в специальной военной операции на территориях Донецкой Народной Республики, Луганской Народной Республики и Украины»</w:t>
            </w:r>
          </w:p>
          <w:p w:rsidR="00535D1A" w:rsidRPr="00CB4480" w:rsidRDefault="00535D1A">
            <w:pPr>
              <w:ind w:right="-55"/>
              <w:jc w:val="center"/>
              <w:rPr>
                <w:rFonts w:ascii="PT Astra Serif" w:hAnsi="PT Astra Serif"/>
              </w:rPr>
            </w:pPr>
          </w:p>
        </w:tc>
        <w:tc>
          <w:tcPr>
            <w:tcW w:w="2170" w:type="dxa"/>
          </w:tcPr>
          <w:p w:rsidR="00535D1A" w:rsidRPr="00CB4480" w:rsidRDefault="00535D1A">
            <w:pPr>
              <w:jc w:val="both"/>
              <w:rPr>
                <w:rFonts w:ascii="PT Astra Serif" w:hAnsi="PT Astra Serif"/>
                <w:bCs/>
              </w:rPr>
            </w:pPr>
          </w:p>
        </w:tc>
      </w:tr>
      <w:tr w:rsidR="003473B8" w:rsidRPr="00CB4480" w:rsidTr="00842138">
        <w:tc>
          <w:tcPr>
            <w:tcW w:w="5003" w:type="dxa"/>
          </w:tcPr>
          <w:p w:rsidR="003473B8" w:rsidRPr="00CB4480" w:rsidRDefault="003473B8" w:rsidP="00E43A34">
            <w:pPr>
              <w:jc w:val="both"/>
              <w:rPr>
                <w:rFonts w:ascii="PT Astra Serif" w:hAnsi="PT Astra Serif"/>
              </w:rPr>
            </w:pPr>
            <w:r w:rsidRPr="00CB4480">
              <w:rPr>
                <w:rFonts w:ascii="PT Astra Serif" w:hAnsi="PT Astra Serif"/>
              </w:rPr>
              <w:lastRenderedPageBreak/>
              <w:t xml:space="preserve">Организация </w:t>
            </w:r>
            <w:proofErr w:type="gramStart"/>
            <w:r w:rsidRPr="00CB4480">
              <w:rPr>
                <w:rFonts w:ascii="PT Astra Serif" w:hAnsi="PT Astra Serif"/>
              </w:rPr>
              <w:t>консультирования членов семей участников специальной военной операции</w:t>
            </w:r>
            <w:proofErr w:type="gramEnd"/>
            <w:r w:rsidRPr="00CB4480">
              <w:rPr>
                <w:rFonts w:ascii="PT Astra Serif" w:hAnsi="PT Astra Serif"/>
              </w:rPr>
              <w:t xml:space="preserve"> по юридическим вопросам.</w:t>
            </w:r>
          </w:p>
          <w:p w:rsidR="003473B8" w:rsidRPr="00CB4480" w:rsidRDefault="003473B8" w:rsidP="00E43A34">
            <w:pPr>
              <w:jc w:val="both"/>
              <w:rPr>
                <w:rFonts w:ascii="PT Astra Serif" w:hAnsi="PT Astra Serif"/>
              </w:rPr>
            </w:pPr>
            <w:r w:rsidRPr="00CB4480">
              <w:rPr>
                <w:rFonts w:ascii="PT Astra Serif" w:hAnsi="PT Astra Serif"/>
              </w:rPr>
              <w:t>Организация оказания психологической помощи членам семей участников специальной военной операции.</w:t>
            </w:r>
          </w:p>
          <w:p w:rsidR="003473B8" w:rsidRPr="00CB4480" w:rsidRDefault="003473B8" w:rsidP="00E43A34">
            <w:pPr>
              <w:jc w:val="both"/>
              <w:rPr>
                <w:rFonts w:ascii="PT Astra Serif" w:hAnsi="PT Astra Serif"/>
              </w:rPr>
            </w:pPr>
            <w:r w:rsidRPr="00CB4480">
              <w:rPr>
                <w:rFonts w:ascii="PT Astra Serif" w:hAnsi="PT Astra Serif"/>
              </w:rPr>
              <w:t>Содействие в оформлении социальных и иных выплат, мер социальной поддержки, на получение которых имеют право члены семей участников специальной военной операции.</w:t>
            </w:r>
          </w:p>
          <w:p w:rsidR="003473B8" w:rsidRPr="00CB4480" w:rsidRDefault="003473B8" w:rsidP="00E43A34">
            <w:pPr>
              <w:jc w:val="both"/>
              <w:rPr>
                <w:rFonts w:ascii="PT Astra Serif" w:hAnsi="PT Astra Serif"/>
                <w:bCs/>
              </w:rPr>
            </w:pPr>
          </w:p>
        </w:tc>
        <w:tc>
          <w:tcPr>
            <w:tcW w:w="4245" w:type="dxa"/>
          </w:tcPr>
          <w:p w:rsidR="003473B8" w:rsidRPr="00CB4480" w:rsidRDefault="003473B8"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r w:rsidRPr="00CB4480">
              <w:rPr>
                <w:rFonts w:ascii="PT Astra Serif" w:hAnsi="PT Astra Serif"/>
              </w:rPr>
              <w:t xml:space="preserve">Распоряжение Губернатора Иркутской области </w:t>
            </w:r>
            <w:r w:rsidRPr="00CB4480">
              <w:rPr>
                <w:rFonts w:ascii="PT Astra Serif" w:hAnsi="PT Astra Serif"/>
              </w:rPr>
              <w:br/>
              <w:t>от 08.11.2022 № 337-р «Об организации работы по сопровождению членов семей отдельных категорий граждан»</w:t>
            </w:r>
          </w:p>
        </w:tc>
        <w:tc>
          <w:tcPr>
            <w:tcW w:w="2170" w:type="dxa"/>
          </w:tcPr>
          <w:p w:rsidR="003473B8" w:rsidRPr="00CB4480" w:rsidRDefault="003473B8" w:rsidP="00E43A34">
            <w:pPr>
              <w:jc w:val="both"/>
              <w:rPr>
                <w:rFonts w:ascii="PT Astra Serif" w:hAnsi="PT Astra Serif"/>
              </w:rPr>
            </w:pPr>
          </w:p>
        </w:tc>
      </w:tr>
      <w:tr w:rsidR="009617D9" w:rsidRPr="00CB4480" w:rsidTr="00842138">
        <w:trPr>
          <w:trHeight w:val="983"/>
        </w:trPr>
        <w:tc>
          <w:tcPr>
            <w:tcW w:w="5003" w:type="dxa"/>
          </w:tcPr>
          <w:p w:rsidR="009617D9" w:rsidRPr="00CB4480" w:rsidRDefault="009617D9" w:rsidP="009617D9">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Государственная поддержка </w:t>
            </w:r>
            <w:proofErr w:type="gramStart"/>
            <w:r w:rsidRPr="00CB4480">
              <w:rPr>
                <w:rFonts w:ascii="PT Astra Serif" w:hAnsi="PT Astra Serif" w:cs="PT Astra Serif"/>
              </w:rPr>
              <w:t>в связи с реализацией мероприятий в области содействия занятости населения в форме предоставления субсидий из областного бюджета</w:t>
            </w:r>
            <w:proofErr w:type="gramEnd"/>
            <w:r w:rsidRPr="00CB4480">
              <w:rPr>
                <w:rFonts w:ascii="PT Astra Serif" w:hAnsi="PT Astra Serif" w:cs="PT Astra Serif"/>
              </w:rPr>
              <w:t xml:space="preserve"> на возмещение затрат (части затрат) в целях содействия занятости отдельных категорий граждан, в частности – участников </w:t>
            </w:r>
            <w:r w:rsidRPr="00CB4480">
              <w:rPr>
                <w:rFonts w:ascii="PT Astra Serif" w:hAnsi="PT Astra Serif" w:cs="PT Astra Serif"/>
              </w:rPr>
              <w:lastRenderedPageBreak/>
              <w:t>специальной военной операции.</w:t>
            </w:r>
          </w:p>
          <w:p w:rsidR="009617D9" w:rsidRPr="00CB4480" w:rsidRDefault="009617D9" w:rsidP="00AD755B">
            <w:pPr>
              <w:jc w:val="both"/>
              <w:rPr>
                <w:rFonts w:ascii="PT Astra Serif" w:hAnsi="PT Astra Serif"/>
              </w:rPr>
            </w:pPr>
          </w:p>
        </w:tc>
        <w:tc>
          <w:tcPr>
            <w:tcW w:w="4245" w:type="dxa"/>
          </w:tcPr>
          <w:p w:rsidR="009617D9" w:rsidRPr="00CB4480" w:rsidRDefault="009617D9" w:rsidP="009617D9">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 xml:space="preserve">Постановление Правительства Иркутской области от 10.10.2023 № 884-пп «О предоставлении субсидий из областного бюджета на возмещение затрат (части затрат) в целях содействия занятости отдельных категорий граждан, о признании </w:t>
            </w:r>
            <w:proofErr w:type="gramStart"/>
            <w:r w:rsidRPr="00CB4480">
              <w:rPr>
                <w:rFonts w:ascii="PT Astra Serif" w:hAnsi="PT Astra Serif" w:cs="PT Astra Serif"/>
              </w:rPr>
              <w:lastRenderedPageBreak/>
              <w:t>утратившими</w:t>
            </w:r>
            <w:proofErr w:type="gramEnd"/>
            <w:r w:rsidRPr="00CB4480">
              <w:rPr>
                <w:rFonts w:ascii="PT Astra Serif" w:hAnsi="PT Astra Serif" w:cs="PT Astra Serif"/>
              </w:rPr>
              <w:t xml:space="preserve"> силу отдельных постановлений Правительства Иркутской области и отдельных положений постановления Правительства Иркутской области»</w:t>
            </w:r>
          </w:p>
          <w:p w:rsidR="009617D9" w:rsidRPr="00CB4480" w:rsidRDefault="009617D9" w:rsidP="00AD755B">
            <w:pPr>
              <w:jc w:val="both"/>
              <w:rPr>
                <w:rFonts w:ascii="PT Astra Serif" w:hAnsi="PT Astra Serif"/>
              </w:rPr>
            </w:pPr>
          </w:p>
        </w:tc>
        <w:tc>
          <w:tcPr>
            <w:tcW w:w="4033" w:type="dxa"/>
          </w:tcPr>
          <w:p w:rsidR="009617D9" w:rsidRPr="00CB4480" w:rsidRDefault="009617D9">
            <w:pPr>
              <w:jc w:val="both"/>
              <w:rPr>
                <w:rFonts w:ascii="PT Astra Serif" w:hAnsi="PT Astra Serif"/>
                <w:bCs/>
              </w:rPr>
            </w:pPr>
          </w:p>
        </w:tc>
        <w:tc>
          <w:tcPr>
            <w:tcW w:w="2170" w:type="dxa"/>
          </w:tcPr>
          <w:p w:rsidR="009617D9" w:rsidRPr="00CB4480" w:rsidRDefault="009617D9">
            <w:pPr>
              <w:jc w:val="both"/>
              <w:rPr>
                <w:rFonts w:ascii="PT Astra Serif" w:hAnsi="PT Astra Serif"/>
              </w:rPr>
            </w:pPr>
          </w:p>
        </w:tc>
      </w:tr>
      <w:tr w:rsidR="007267BF" w:rsidRPr="00CB4480" w:rsidTr="00842138">
        <w:trPr>
          <w:trHeight w:val="983"/>
        </w:trPr>
        <w:tc>
          <w:tcPr>
            <w:tcW w:w="5003" w:type="dxa"/>
          </w:tcPr>
          <w:p w:rsidR="007267BF" w:rsidRPr="00CB4480" w:rsidRDefault="00AD755B">
            <w:pPr>
              <w:jc w:val="both"/>
              <w:rPr>
                <w:rFonts w:ascii="PT Astra Serif" w:hAnsi="PT Astra Serif"/>
              </w:rPr>
            </w:pPr>
            <w:proofErr w:type="gramStart"/>
            <w:r w:rsidRPr="00CB4480">
              <w:rPr>
                <w:rFonts w:ascii="PT Astra Serif" w:hAnsi="PT Astra Serif"/>
              </w:rPr>
              <w:lastRenderedPageBreak/>
              <w:t>Освобождение от уплаты арендной платы и неприменения штрафов, процентов за пользование чужими денежными средствами или иных мер ответственности в связи с несоблюдением порядка и сроков внесения арендной платы по договорам аренды объектов недвижимого имущества, в том числе земельных участков, находящихся в государственной собственности Иркутской области, арендаторы которого призваны на военную службу по мобилизации и принимающие (принимавшие) участие в специальной военной</w:t>
            </w:r>
            <w:proofErr w:type="gramEnd"/>
            <w:r w:rsidRPr="00CB4480">
              <w:rPr>
                <w:rFonts w:ascii="PT Astra Serif" w:hAnsi="PT Astra Serif"/>
              </w:rPr>
              <w:t xml:space="preserve"> операции.</w:t>
            </w:r>
          </w:p>
        </w:tc>
        <w:tc>
          <w:tcPr>
            <w:tcW w:w="4245" w:type="dxa"/>
          </w:tcPr>
          <w:p w:rsidR="00842138" w:rsidRPr="00CB4480" w:rsidRDefault="00842138" w:rsidP="00842138">
            <w:pPr>
              <w:jc w:val="both"/>
              <w:rPr>
                <w:rFonts w:ascii="PT Astra Serif" w:hAnsi="PT Astra Serif"/>
              </w:rPr>
            </w:pPr>
            <w:r w:rsidRPr="00CB4480">
              <w:rPr>
                <w:rFonts w:ascii="PT Astra Serif" w:hAnsi="PT Astra Serif"/>
              </w:rPr>
              <w:t>Постановление Правительства Иркутской области от 31.01.2023</w:t>
            </w:r>
          </w:p>
          <w:p w:rsidR="00842138" w:rsidRPr="00CB4480" w:rsidRDefault="00842138" w:rsidP="00842138">
            <w:pPr>
              <w:jc w:val="both"/>
              <w:rPr>
                <w:rFonts w:ascii="PT Astra Serif" w:hAnsi="PT Astra Serif"/>
              </w:rPr>
            </w:pPr>
            <w:proofErr w:type="gramStart"/>
            <w:r w:rsidRPr="00CB4480">
              <w:rPr>
                <w:rFonts w:ascii="PT Astra Serif" w:hAnsi="PT Astra Serif"/>
              </w:rPr>
              <w:t>№ 50-пп «Об освобождении от уплаты арендной платы и неприменения штрафов, процентов за пользование чужими денежными средствами или иных мер ответственности в связи с несоблюдением порядка и сроков внесения арендной платы по договорам аренды объектов недвижимого имущества, в том числе земельных участков, находящихся в государственной собственности Иркутской области, арендаторы которого призваны на военную службу по мобилизации в Вооруженные Силы Российской Федерации</w:t>
            </w:r>
            <w:proofErr w:type="gramEnd"/>
            <w:r w:rsidRPr="00CB4480">
              <w:rPr>
                <w:rFonts w:ascii="PT Astra Serif" w:hAnsi="PT Astra Serif"/>
              </w:rPr>
              <w:t xml:space="preserve"> </w:t>
            </w:r>
            <w:proofErr w:type="gramStart"/>
            <w:r w:rsidRPr="00CB4480">
              <w:rPr>
                <w:rFonts w:ascii="PT Astra Serif" w:hAnsi="PT Astra Serif"/>
              </w:rPr>
              <w:t>и принимающие (принимавшие) участие в специальной военной операции».</w:t>
            </w:r>
            <w:proofErr w:type="gramEnd"/>
          </w:p>
          <w:p w:rsidR="007267BF" w:rsidRPr="00CB4480" w:rsidRDefault="007267BF">
            <w:pPr>
              <w:jc w:val="both"/>
              <w:rPr>
                <w:rFonts w:ascii="PT Astra Serif" w:hAnsi="PT Astra Serif"/>
              </w:rPr>
            </w:pPr>
          </w:p>
        </w:tc>
        <w:tc>
          <w:tcPr>
            <w:tcW w:w="4033" w:type="dxa"/>
          </w:tcPr>
          <w:p w:rsidR="007267BF" w:rsidRPr="00CB4480" w:rsidRDefault="007267BF">
            <w:pPr>
              <w:jc w:val="both"/>
              <w:rPr>
                <w:rFonts w:ascii="PT Astra Serif" w:hAnsi="PT Astra Serif"/>
                <w:bCs/>
              </w:rPr>
            </w:pPr>
          </w:p>
        </w:tc>
        <w:tc>
          <w:tcPr>
            <w:tcW w:w="2170" w:type="dxa"/>
          </w:tcPr>
          <w:p w:rsidR="007267BF" w:rsidRPr="00CB4480" w:rsidRDefault="007267BF">
            <w:pPr>
              <w:jc w:val="both"/>
              <w:rPr>
                <w:rFonts w:ascii="PT Astra Serif" w:hAnsi="PT Astra Serif"/>
              </w:rPr>
            </w:pPr>
          </w:p>
        </w:tc>
      </w:tr>
      <w:tr w:rsidR="00D31F3B" w:rsidRPr="00CB4480" w:rsidTr="00842138">
        <w:trPr>
          <w:trHeight w:val="983"/>
        </w:trPr>
        <w:tc>
          <w:tcPr>
            <w:tcW w:w="5003" w:type="dxa"/>
          </w:tcPr>
          <w:p w:rsidR="00D31F3B" w:rsidRPr="00CB4480" w:rsidRDefault="00F42F4F" w:rsidP="00D31F3B">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t xml:space="preserve">Установить, что проживающим на территории Иркутской области гражданам, находящимся в трудной жизненной ситуации, связанной с потерей кормильца, длительным и (или) дорогостоящим лечением, с повреждением или утратой (разрушением) жилого </w:t>
            </w:r>
            <w:r w:rsidRPr="00CB4480">
              <w:rPr>
                <w:rFonts w:ascii="PT Astra Serif" w:hAnsi="PT Astra Serif" w:cs="PT Astra Serif"/>
              </w:rPr>
              <w:lastRenderedPageBreak/>
              <w:t>помещения, движимого имущества, предметов первой необходимости, с нуждаемостью в приобретении предметов первой необходимости, с утратой (разрушением) в результате пожара жилого помещения и гибелью близких родственников (супруга (супруги), родителей (усыновителей), детей, в том</w:t>
            </w:r>
            <w:proofErr w:type="gramEnd"/>
            <w:r w:rsidRPr="00CB4480">
              <w:rPr>
                <w:rFonts w:ascii="PT Astra Serif" w:hAnsi="PT Astra Serif" w:cs="PT Astra Serif"/>
              </w:rPr>
              <w:t xml:space="preserve"> </w:t>
            </w:r>
            <w:proofErr w:type="gramStart"/>
            <w:r w:rsidRPr="00CB4480">
              <w:rPr>
                <w:rFonts w:ascii="PT Astra Serif" w:hAnsi="PT Astra Serif" w:cs="PT Astra Serif"/>
              </w:rPr>
              <w:t>числе усыновленных (удочеренных)), с безвестным отсутствием близкого родственника (супруга (супруги), родителей (усыновителей), детей, в том числе усыновленных (удочеренных)), являющегося участником специальной военной операции, проводимой с 24 февраля 2022 года (далее - специальная военная операция), либо его нахождением в плену (за исключением случаев добровольной сдачи в плен), оказывается адресная материальная помощь.</w:t>
            </w:r>
            <w:proofErr w:type="gramEnd"/>
          </w:p>
        </w:tc>
        <w:tc>
          <w:tcPr>
            <w:tcW w:w="4245" w:type="dxa"/>
          </w:tcPr>
          <w:p w:rsidR="00D31F3B" w:rsidRPr="00CB4480" w:rsidRDefault="00D31F3B" w:rsidP="00D31F3B">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 xml:space="preserve">Постановление Правительства Иркутской области от 23.09.2015 </w:t>
            </w:r>
            <w:r w:rsidR="001E561F" w:rsidRPr="00CB4480">
              <w:rPr>
                <w:rFonts w:ascii="PT Astra Serif" w:hAnsi="PT Astra Serif" w:cs="PT Astra Serif"/>
              </w:rPr>
              <w:t>№</w:t>
            </w:r>
            <w:r w:rsidRPr="00CB4480">
              <w:rPr>
                <w:rFonts w:ascii="PT Astra Serif" w:hAnsi="PT Astra Serif" w:cs="PT Astra Serif"/>
              </w:rPr>
              <w:t xml:space="preserve"> 483-пп</w:t>
            </w:r>
            <w:r w:rsidR="001E561F" w:rsidRPr="00CB4480">
              <w:rPr>
                <w:rFonts w:ascii="PT Astra Serif" w:hAnsi="PT Astra Serif" w:cs="PT Astra Serif"/>
              </w:rPr>
              <w:t xml:space="preserve"> «</w:t>
            </w:r>
            <w:r w:rsidRPr="00CB4480">
              <w:rPr>
                <w:rFonts w:ascii="PT Astra Serif" w:hAnsi="PT Astra Serif" w:cs="PT Astra Serif"/>
              </w:rPr>
              <w:t xml:space="preserve">Об отдельных вопросах оказания адресной материальной помощи </w:t>
            </w:r>
            <w:r w:rsidR="001E561F" w:rsidRPr="00CB4480">
              <w:rPr>
                <w:rFonts w:ascii="PT Astra Serif" w:hAnsi="PT Astra Serif" w:cs="PT Astra Serif"/>
              </w:rPr>
              <w:t>на территории Иркутской области»</w:t>
            </w:r>
          </w:p>
          <w:p w:rsidR="00D31F3B" w:rsidRPr="00CB4480" w:rsidRDefault="00D31F3B" w:rsidP="00D31F3B">
            <w:pPr>
              <w:autoSpaceDE w:val="0"/>
              <w:autoSpaceDN w:val="0"/>
              <w:adjustRightInd w:val="0"/>
              <w:jc w:val="both"/>
              <w:rPr>
                <w:rFonts w:ascii="PT Astra Serif" w:hAnsi="PT Astra Serif" w:cs="PT Astra Serif"/>
              </w:rPr>
            </w:pPr>
          </w:p>
        </w:tc>
        <w:tc>
          <w:tcPr>
            <w:tcW w:w="4033" w:type="dxa"/>
          </w:tcPr>
          <w:p w:rsidR="00D31F3B" w:rsidRPr="00CB4480" w:rsidRDefault="00D31F3B">
            <w:pPr>
              <w:jc w:val="both"/>
              <w:rPr>
                <w:rFonts w:ascii="PT Astra Serif" w:hAnsi="PT Astra Serif"/>
                <w:bCs/>
              </w:rPr>
            </w:pPr>
          </w:p>
        </w:tc>
        <w:tc>
          <w:tcPr>
            <w:tcW w:w="2170" w:type="dxa"/>
          </w:tcPr>
          <w:p w:rsidR="00D31F3B" w:rsidRPr="00CB4480" w:rsidRDefault="00D31F3B">
            <w:pPr>
              <w:jc w:val="both"/>
              <w:rPr>
                <w:rFonts w:ascii="PT Astra Serif" w:hAnsi="PT Astra Serif"/>
              </w:rPr>
            </w:pPr>
          </w:p>
        </w:tc>
      </w:tr>
      <w:tr w:rsidR="001C6B64" w:rsidRPr="00CB4480" w:rsidTr="00842138">
        <w:trPr>
          <w:trHeight w:val="983"/>
        </w:trPr>
        <w:tc>
          <w:tcPr>
            <w:tcW w:w="5003" w:type="dxa"/>
          </w:tcPr>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Организация профессионального обучения и дополнительного профессионального образования граждан, принимавших участие в специальной военной операции, и членов семей участников специальной военной операции.</w:t>
            </w:r>
          </w:p>
          <w:p w:rsidR="009D65E9" w:rsidRPr="00CB4480" w:rsidRDefault="009D65E9" w:rsidP="001C6B64">
            <w:pPr>
              <w:jc w:val="both"/>
              <w:rPr>
                <w:rFonts w:ascii="PT Astra Serif" w:hAnsi="PT Astra Serif"/>
              </w:rPr>
            </w:pPr>
          </w:p>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t>Содействие приоритетному трудоустройству граждан, принимавших участие в специальной военной операции, и членов семей участников специальной военной операции.</w:t>
            </w:r>
          </w:p>
          <w:p w:rsidR="009D65E9" w:rsidRPr="00CB4480" w:rsidRDefault="009D65E9" w:rsidP="001C6B64">
            <w:pPr>
              <w:jc w:val="both"/>
              <w:rPr>
                <w:rFonts w:ascii="PT Astra Serif" w:hAnsi="PT Astra Serif"/>
              </w:rPr>
            </w:pPr>
          </w:p>
          <w:p w:rsidR="001C6B64" w:rsidRPr="00CB4480" w:rsidRDefault="001C6B64" w:rsidP="001C6B64">
            <w:pPr>
              <w:jc w:val="both"/>
              <w:rPr>
                <w:rFonts w:ascii="PT Astra Serif" w:hAnsi="PT Astra Serif"/>
              </w:rPr>
            </w:pPr>
            <w:r w:rsidRPr="00CB4480">
              <w:rPr>
                <w:rFonts w:ascii="PT Astra Serif" w:hAnsi="PT Astra Serif"/>
              </w:rPr>
              <w:lastRenderedPageBreak/>
              <w:t xml:space="preserve">Обследование индивидуальных жилых домов семей участников специальной военной операции на предмет соблюдения требований пожарной безопасности и принятия по его итогам решения об установке автономных дымовых пожарных </w:t>
            </w:r>
            <w:proofErr w:type="spellStart"/>
            <w:r w:rsidRPr="00CB4480">
              <w:rPr>
                <w:rFonts w:ascii="PT Astra Serif" w:hAnsi="PT Astra Serif"/>
              </w:rPr>
              <w:t>извещателей</w:t>
            </w:r>
            <w:proofErr w:type="spellEnd"/>
            <w:r w:rsidRPr="00CB4480">
              <w:rPr>
                <w:rFonts w:ascii="PT Astra Serif" w:hAnsi="PT Astra Serif"/>
              </w:rPr>
              <w:t>.</w:t>
            </w:r>
          </w:p>
          <w:p w:rsidR="001C6B64" w:rsidRPr="00CB4480" w:rsidRDefault="001C6B64" w:rsidP="001C6B64">
            <w:pPr>
              <w:jc w:val="both"/>
              <w:rPr>
                <w:rFonts w:ascii="PT Astra Serif" w:hAnsi="PT Astra Serif"/>
              </w:rPr>
            </w:pPr>
          </w:p>
          <w:p w:rsidR="001C6B64" w:rsidRPr="00CB4480" w:rsidRDefault="001C6B64" w:rsidP="001C6B64">
            <w:pPr>
              <w:jc w:val="both"/>
              <w:rPr>
                <w:rFonts w:ascii="PT Astra Serif" w:hAnsi="PT Astra Serif"/>
              </w:rPr>
            </w:pPr>
            <w:r w:rsidRPr="00CB4480">
              <w:rPr>
                <w:rFonts w:ascii="PT Astra Serif" w:hAnsi="PT Astra Serif"/>
              </w:rPr>
              <w:t>Организация обеспечения ухода за домашними животными участников специальной военной операции.</w:t>
            </w:r>
          </w:p>
          <w:p w:rsidR="001C6B64" w:rsidRPr="00CB4480" w:rsidRDefault="001C6B64" w:rsidP="001C6B64">
            <w:pPr>
              <w:jc w:val="both"/>
              <w:rPr>
                <w:rFonts w:ascii="PT Astra Serif" w:hAnsi="PT Astra Serif"/>
              </w:rPr>
            </w:pPr>
          </w:p>
        </w:tc>
        <w:tc>
          <w:tcPr>
            <w:tcW w:w="4245" w:type="dxa"/>
          </w:tcPr>
          <w:p w:rsidR="001C6B64" w:rsidRPr="00CB4480" w:rsidRDefault="001C6B64" w:rsidP="001C6B64">
            <w:pPr>
              <w:jc w:val="both"/>
              <w:rPr>
                <w:rFonts w:ascii="PT Astra Serif" w:hAnsi="PT Astra Serif"/>
              </w:rPr>
            </w:pPr>
          </w:p>
        </w:tc>
        <w:tc>
          <w:tcPr>
            <w:tcW w:w="4033" w:type="dxa"/>
          </w:tcPr>
          <w:p w:rsidR="001C6B64" w:rsidRPr="00CB4480" w:rsidRDefault="001C6B64" w:rsidP="001C6B64">
            <w:pPr>
              <w:autoSpaceDE w:val="0"/>
              <w:autoSpaceDN w:val="0"/>
              <w:adjustRightInd w:val="0"/>
              <w:jc w:val="both"/>
              <w:rPr>
                <w:rFonts w:ascii="PT Astra Serif" w:hAnsi="PT Astra Serif"/>
              </w:rPr>
            </w:pPr>
            <w:r w:rsidRPr="00CB4480">
              <w:rPr>
                <w:rFonts w:ascii="PT Astra Serif" w:hAnsi="PT Astra Serif"/>
              </w:rPr>
              <w:t>Распоряжение Губернатора Иркутской области от 08.11.2022    № 338-р «Об утверждении Перечня мер социальной поддержки, предоставляемых в Иркутской области участникам специальной военной операции, проводимой с 24 февраля 2022 года, и членам их семей»</w:t>
            </w:r>
          </w:p>
        </w:tc>
        <w:tc>
          <w:tcPr>
            <w:tcW w:w="2170" w:type="dxa"/>
          </w:tcPr>
          <w:p w:rsidR="001C6B64" w:rsidRPr="00CB4480" w:rsidRDefault="001C6B64" w:rsidP="001C6B64">
            <w:pPr>
              <w:jc w:val="both"/>
              <w:rPr>
                <w:rFonts w:ascii="PT Astra Serif" w:hAnsi="PT Astra Serif"/>
              </w:rPr>
            </w:pPr>
          </w:p>
        </w:tc>
      </w:tr>
      <w:tr w:rsidR="001C6B64" w:rsidRPr="00CB4480" w:rsidTr="00842138">
        <w:trPr>
          <w:trHeight w:val="983"/>
        </w:trPr>
        <w:tc>
          <w:tcPr>
            <w:tcW w:w="5003" w:type="dxa"/>
          </w:tcPr>
          <w:p w:rsidR="001C6B64" w:rsidRPr="00CB4480" w:rsidRDefault="001C6B64" w:rsidP="001C6B64">
            <w:pPr>
              <w:jc w:val="both"/>
              <w:rPr>
                <w:rFonts w:ascii="PT Astra Serif" w:hAnsi="PT Astra Serif"/>
              </w:rPr>
            </w:pPr>
            <w:r w:rsidRPr="00CB4480">
              <w:rPr>
                <w:rFonts w:ascii="PT Astra Serif" w:hAnsi="PT Astra Serif"/>
              </w:rPr>
              <w:lastRenderedPageBreak/>
              <w:t>Бесплатное посещение спортивных и физкультурных мероприятий, проводимых государственными и муниципальными физкультурно-спортивными организациями, участниками специальной военной операции и членами их семей.</w:t>
            </w:r>
          </w:p>
        </w:tc>
        <w:tc>
          <w:tcPr>
            <w:tcW w:w="4245" w:type="dxa"/>
          </w:tcPr>
          <w:p w:rsidR="001C6B64" w:rsidRPr="00CB4480" w:rsidRDefault="001C6B64" w:rsidP="001C6B64">
            <w:pPr>
              <w:jc w:val="both"/>
              <w:rPr>
                <w:rFonts w:ascii="PT Astra Serif" w:hAnsi="PT Astra Serif"/>
              </w:rPr>
            </w:pPr>
          </w:p>
        </w:tc>
        <w:tc>
          <w:tcPr>
            <w:tcW w:w="4033" w:type="dxa"/>
          </w:tcPr>
          <w:p w:rsidR="001C6B64" w:rsidRPr="00CB4480" w:rsidRDefault="001C6B64" w:rsidP="001C6B64">
            <w:pPr>
              <w:jc w:val="both"/>
              <w:rPr>
                <w:rFonts w:ascii="PT Astra Serif" w:hAnsi="PT Astra Serif"/>
                <w:bCs/>
              </w:rPr>
            </w:pPr>
          </w:p>
        </w:tc>
        <w:tc>
          <w:tcPr>
            <w:tcW w:w="2170" w:type="dxa"/>
          </w:tcPr>
          <w:p w:rsidR="001C6B64" w:rsidRPr="00CB4480" w:rsidRDefault="001C6B64" w:rsidP="001C6B64">
            <w:pPr>
              <w:jc w:val="both"/>
              <w:rPr>
                <w:rFonts w:ascii="PT Astra Serif" w:hAnsi="PT Astra Serif"/>
              </w:rPr>
            </w:pPr>
            <w:r w:rsidRPr="00CB4480">
              <w:rPr>
                <w:rFonts w:ascii="PT Astra Serif" w:hAnsi="PT Astra Serif"/>
              </w:rPr>
              <w:t>Локальные акты государственных и муниципальных физкультурно-спортивных организаций</w:t>
            </w:r>
          </w:p>
          <w:p w:rsidR="001C6B64" w:rsidRPr="00CB4480" w:rsidRDefault="001C6B64" w:rsidP="001C6B64">
            <w:pPr>
              <w:jc w:val="both"/>
              <w:rPr>
                <w:rFonts w:ascii="PT Astra Serif" w:hAnsi="PT Astra Serif"/>
              </w:rPr>
            </w:pPr>
          </w:p>
        </w:tc>
      </w:tr>
      <w:tr w:rsidR="007A0885" w:rsidRPr="00372344" w:rsidTr="00842138">
        <w:trPr>
          <w:trHeight w:val="983"/>
        </w:trPr>
        <w:tc>
          <w:tcPr>
            <w:tcW w:w="5003" w:type="dxa"/>
          </w:tcPr>
          <w:p w:rsidR="007A0885" w:rsidRPr="00CB4480" w:rsidRDefault="007A0885" w:rsidP="00FF2505">
            <w:pPr>
              <w:jc w:val="both"/>
              <w:rPr>
                <w:rFonts w:ascii="PT Astra Serif" w:hAnsi="PT Astra Serif"/>
              </w:rPr>
            </w:pPr>
            <w:r w:rsidRPr="00CB4480">
              <w:rPr>
                <w:rFonts w:ascii="PT Astra Serif" w:hAnsi="PT Astra Serif"/>
                <w:bCs/>
              </w:rPr>
              <w:t>П</w:t>
            </w:r>
            <w:r w:rsidRPr="00CB4480">
              <w:rPr>
                <w:rFonts w:ascii="PT Astra Serif" w:hAnsi="PT Astra Serif"/>
              </w:rPr>
              <w:t>редоставление внеочередного права на перевод ребенка в другую, наиболее приближенную к месту жительства семьи участника специальной военной операции государственную общеобразовательную организацию Иркутской области</w:t>
            </w:r>
          </w:p>
          <w:p w:rsidR="007A0885" w:rsidRPr="00CB4480" w:rsidRDefault="007A0885" w:rsidP="00FF2505">
            <w:pPr>
              <w:jc w:val="both"/>
              <w:rPr>
                <w:rFonts w:ascii="PT Astra Serif" w:hAnsi="PT Astra Serif"/>
              </w:rPr>
            </w:pPr>
            <w:r w:rsidRPr="00CB4480">
              <w:rPr>
                <w:rFonts w:ascii="PT Astra Serif" w:hAnsi="PT Astra Serif"/>
              </w:rPr>
              <w:t xml:space="preserve">Организация бесплатного дополнительного образования детей участников специальной военной операции (кружки, секции и иные подобные занятия) в государственных образовательных организациях Иркутской области и в муниципальных образовательных организациях, подведомственных органам местного самоуправления муниципальных </w:t>
            </w:r>
            <w:r w:rsidRPr="00CB4480">
              <w:rPr>
                <w:rFonts w:ascii="PT Astra Serif" w:hAnsi="PT Astra Serif"/>
              </w:rPr>
              <w:lastRenderedPageBreak/>
              <w:t>образований Иркутской области.</w:t>
            </w:r>
          </w:p>
        </w:tc>
        <w:tc>
          <w:tcPr>
            <w:tcW w:w="4245" w:type="dxa"/>
          </w:tcPr>
          <w:p w:rsidR="007A0885" w:rsidRPr="00CB4480" w:rsidRDefault="007A0885" w:rsidP="00FF2505">
            <w:pPr>
              <w:jc w:val="both"/>
              <w:rPr>
                <w:rFonts w:ascii="PT Astra Serif" w:hAnsi="PT Astra Serif"/>
              </w:rPr>
            </w:pPr>
          </w:p>
        </w:tc>
        <w:tc>
          <w:tcPr>
            <w:tcW w:w="4033" w:type="dxa"/>
          </w:tcPr>
          <w:p w:rsidR="007A0885" w:rsidRPr="00CB4480" w:rsidRDefault="007A0885" w:rsidP="00FF2505">
            <w:pPr>
              <w:jc w:val="both"/>
              <w:rPr>
                <w:rFonts w:ascii="PT Astra Serif" w:hAnsi="PT Astra Serif"/>
                <w:bCs/>
              </w:rPr>
            </w:pPr>
          </w:p>
        </w:tc>
        <w:tc>
          <w:tcPr>
            <w:tcW w:w="2170" w:type="dxa"/>
          </w:tcPr>
          <w:p w:rsidR="007A0885" w:rsidRPr="00372344" w:rsidRDefault="007A0885" w:rsidP="00FF2505">
            <w:pPr>
              <w:jc w:val="both"/>
              <w:rPr>
                <w:rFonts w:ascii="PT Astra Serif" w:hAnsi="PT Astra Serif"/>
              </w:rPr>
            </w:pPr>
            <w:r w:rsidRPr="00CB4480">
              <w:rPr>
                <w:rFonts w:ascii="PT Astra Serif" w:hAnsi="PT Astra Serif"/>
                <w:bCs/>
              </w:rPr>
              <w:t xml:space="preserve">Локальные акты </w:t>
            </w:r>
            <w:r w:rsidRPr="00CB4480">
              <w:rPr>
                <w:rFonts w:ascii="PT Astra Serif" w:hAnsi="PT Astra Serif"/>
              </w:rPr>
              <w:t>муниципальных образовательных организаций, подведомственных органам местного самоуправления муниципальных образований Иркутской области</w:t>
            </w:r>
            <w:bookmarkStart w:id="1" w:name="_GoBack"/>
            <w:bookmarkEnd w:id="1"/>
          </w:p>
          <w:p w:rsidR="007A0885" w:rsidRPr="00372344" w:rsidRDefault="007A0885" w:rsidP="00FF2505">
            <w:pPr>
              <w:jc w:val="both"/>
              <w:rPr>
                <w:rFonts w:ascii="PT Astra Serif" w:hAnsi="PT Astra Serif"/>
              </w:rPr>
            </w:pPr>
          </w:p>
        </w:tc>
      </w:tr>
    </w:tbl>
    <w:p w:rsidR="00535D1A" w:rsidRPr="00372344" w:rsidRDefault="00535D1A" w:rsidP="00842138">
      <w:pPr>
        <w:rPr>
          <w:rFonts w:ascii="PT Astra Serif" w:hAnsi="PT Astra Serif"/>
        </w:rPr>
      </w:pPr>
    </w:p>
    <w:sectPr w:rsidR="00535D1A" w:rsidRPr="00372344" w:rsidSect="00A80E7E">
      <w:headerReference w:type="default" r:id="rId9"/>
      <w:footerReference w:type="even" r:id="rId10"/>
      <w:footerReference w:type="default" r:id="rId11"/>
      <w:pgSz w:w="16836" w:h="11904" w:orient="landscape"/>
      <w:pgMar w:top="1414" w:right="1560"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ECC" w:rsidRDefault="00956ECC">
      <w:r>
        <w:separator/>
      </w:r>
    </w:p>
  </w:endnote>
  <w:endnote w:type="continuationSeparator" w:id="0">
    <w:p w:rsidR="00956ECC" w:rsidRDefault="0095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CC" w:rsidRDefault="00956ECC">
    <w:pPr>
      <w:pStyle w:val="ae"/>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956ECC" w:rsidRDefault="00956EC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CC" w:rsidRDefault="00956EC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ECC" w:rsidRDefault="00956ECC">
      <w:r>
        <w:separator/>
      </w:r>
    </w:p>
  </w:footnote>
  <w:footnote w:type="continuationSeparator" w:id="0">
    <w:p w:rsidR="00956ECC" w:rsidRDefault="00956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CC" w:rsidRPr="00C411C8" w:rsidRDefault="00956ECC">
    <w:pPr>
      <w:pStyle w:val="af9"/>
      <w:jc w:val="center"/>
      <w:rPr>
        <w:rFonts w:ascii="PT Astra Serif" w:hAnsi="PT Astra Serif"/>
        <w:sz w:val="20"/>
      </w:rPr>
    </w:pPr>
    <w:r w:rsidRPr="00C411C8">
      <w:rPr>
        <w:rFonts w:ascii="PT Astra Serif" w:hAnsi="PT Astra Serif"/>
        <w:sz w:val="20"/>
      </w:rPr>
      <w:fldChar w:fldCharType="begin"/>
    </w:r>
    <w:r w:rsidRPr="00C411C8">
      <w:rPr>
        <w:rFonts w:ascii="PT Astra Serif" w:hAnsi="PT Astra Serif"/>
        <w:sz w:val="20"/>
      </w:rPr>
      <w:instrText xml:space="preserve"> PAGE   \* MERGEFORMAT </w:instrText>
    </w:r>
    <w:r w:rsidRPr="00C411C8">
      <w:rPr>
        <w:rFonts w:ascii="PT Astra Serif" w:hAnsi="PT Astra Serif"/>
        <w:sz w:val="20"/>
      </w:rPr>
      <w:fldChar w:fldCharType="separate"/>
    </w:r>
    <w:r w:rsidR="00CB4480">
      <w:rPr>
        <w:rFonts w:ascii="PT Astra Serif" w:hAnsi="PT Astra Serif"/>
        <w:noProof/>
        <w:sz w:val="20"/>
      </w:rPr>
      <w:t>25</w:t>
    </w:r>
    <w:r w:rsidRPr="00C411C8">
      <w:rPr>
        <w:rFonts w:ascii="PT Astra Serif" w:hAnsi="PT Astra Serif"/>
        <w:sz w:val="20"/>
      </w:rPr>
      <w:fldChar w:fldCharType="end"/>
    </w:r>
  </w:p>
  <w:p w:rsidR="00956ECC" w:rsidRPr="00C411C8" w:rsidRDefault="00956ECC">
    <w:pPr>
      <w:pStyle w:val="af9"/>
      <w:rPr>
        <w:rFonts w:ascii="PT Astra Serif" w:hAnsi="PT Astra Seri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FA2"/>
    <w:multiLevelType w:val="hybridMultilevel"/>
    <w:tmpl w:val="43A447B6"/>
    <w:lvl w:ilvl="0" w:tplc="7F2E9684">
      <w:start w:val="1"/>
      <w:numFmt w:val="bullet"/>
      <w:lvlText w:val="-"/>
      <w:lvlJc w:val="left"/>
      <w:pPr>
        <w:tabs>
          <w:tab w:val="num" w:pos="1429"/>
        </w:tabs>
        <w:ind w:left="1429" w:hanging="360"/>
      </w:pPr>
      <w:rPr>
        <w:rFonts w:ascii="Times New Roman" w:hAnsi="Times New Roman"/>
      </w:rPr>
    </w:lvl>
    <w:lvl w:ilvl="1" w:tplc="E0C69060">
      <w:start w:val="1"/>
      <w:numFmt w:val="bullet"/>
      <w:lvlText w:val="o"/>
      <w:lvlJc w:val="left"/>
      <w:pPr>
        <w:tabs>
          <w:tab w:val="num" w:pos="2149"/>
        </w:tabs>
        <w:ind w:left="2149" w:hanging="360"/>
      </w:pPr>
      <w:rPr>
        <w:rFonts w:ascii="Courier New" w:hAnsi="Courier New"/>
      </w:rPr>
    </w:lvl>
    <w:lvl w:ilvl="2" w:tplc="3AF8B458">
      <w:start w:val="1"/>
      <w:numFmt w:val="bullet"/>
      <w:lvlText w:val=""/>
      <w:lvlJc w:val="left"/>
      <w:pPr>
        <w:tabs>
          <w:tab w:val="num" w:pos="2869"/>
        </w:tabs>
        <w:ind w:left="2869" w:hanging="360"/>
      </w:pPr>
      <w:rPr>
        <w:rFonts w:ascii="Wingdings" w:hAnsi="Wingdings"/>
      </w:rPr>
    </w:lvl>
    <w:lvl w:ilvl="3" w:tplc="2E1AF6C4">
      <w:start w:val="1"/>
      <w:numFmt w:val="bullet"/>
      <w:lvlText w:val=""/>
      <w:lvlJc w:val="left"/>
      <w:pPr>
        <w:tabs>
          <w:tab w:val="num" w:pos="3589"/>
        </w:tabs>
        <w:ind w:left="3589" w:hanging="360"/>
      </w:pPr>
      <w:rPr>
        <w:rFonts w:ascii="Symbol" w:hAnsi="Symbol"/>
      </w:rPr>
    </w:lvl>
    <w:lvl w:ilvl="4" w:tplc="5D4A396C">
      <w:start w:val="1"/>
      <w:numFmt w:val="bullet"/>
      <w:lvlText w:val="o"/>
      <w:lvlJc w:val="left"/>
      <w:pPr>
        <w:tabs>
          <w:tab w:val="num" w:pos="4309"/>
        </w:tabs>
        <w:ind w:left="4309" w:hanging="360"/>
      </w:pPr>
      <w:rPr>
        <w:rFonts w:ascii="Courier New" w:hAnsi="Courier New"/>
      </w:rPr>
    </w:lvl>
    <w:lvl w:ilvl="5" w:tplc="643E3B14">
      <w:start w:val="1"/>
      <w:numFmt w:val="bullet"/>
      <w:lvlText w:val=""/>
      <w:lvlJc w:val="left"/>
      <w:pPr>
        <w:tabs>
          <w:tab w:val="num" w:pos="5029"/>
        </w:tabs>
        <w:ind w:left="5029" w:hanging="360"/>
      </w:pPr>
      <w:rPr>
        <w:rFonts w:ascii="Wingdings" w:hAnsi="Wingdings"/>
      </w:rPr>
    </w:lvl>
    <w:lvl w:ilvl="6" w:tplc="CC0ECC6A">
      <w:start w:val="1"/>
      <w:numFmt w:val="bullet"/>
      <w:lvlText w:val=""/>
      <w:lvlJc w:val="left"/>
      <w:pPr>
        <w:tabs>
          <w:tab w:val="num" w:pos="5749"/>
        </w:tabs>
        <w:ind w:left="5749" w:hanging="360"/>
      </w:pPr>
      <w:rPr>
        <w:rFonts w:ascii="Symbol" w:hAnsi="Symbol"/>
      </w:rPr>
    </w:lvl>
    <w:lvl w:ilvl="7" w:tplc="94121C28">
      <w:start w:val="1"/>
      <w:numFmt w:val="bullet"/>
      <w:lvlText w:val="o"/>
      <w:lvlJc w:val="left"/>
      <w:pPr>
        <w:tabs>
          <w:tab w:val="num" w:pos="6469"/>
        </w:tabs>
        <w:ind w:left="6469" w:hanging="360"/>
      </w:pPr>
      <w:rPr>
        <w:rFonts w:ascii="Courier New" w:hAnsi="Courier New"/>
      </w:rPr>
    </w:lvl>
    <w:lvl w:ilvl="8" w:tplc="9D6CC5A6">
      <w:start w:val="1"/>
      <w:numFmt w:val="bullet"/>
      <w:lvlText w:val=""/>
      <w:lvlJc w:val="left"/>
      <w:pPr>
        <w:tabs>
          <w:tab w:val="num" w:pos="7189"/>
        </w:tabs>
        <w:ind w:left="7189" w:hanging="360"/>
      </w:pPr>
      <w:rPr>
        <w:rFonts w:ascii="Wingdings" w:hAnsi="Wingdings"/>
      </w:rPr>
    </w:lvl>
  </w:abstractNum>
  <w:abstractNum w:abstractNumId="1">
    <w:nsid w:val="1AAC5B9D"/>
    <w:multiLevelType w:val="hybridMultilevel"/>
    <w:tmpl w:val="C0667972"/>
    <w:lvl w:ilvl="0" w:tplc="7F94CD4C">
      <w:start w:val="1"/>
      <w:numFmt w:val="bullet"/>
      <w:lvlText w:val=""/>
      <w:lvlJc w:val="left"/>
      <w:pPr>
        <w:tabs>
          <w:tab w:val="num" w:pos="1429"/>
        </w:tabs>
        <w:ind w:left="1429" w:hanging="360"/>
      </w:pPr>
      <w:rPr>
        <w:rFonts w:ascii="Symbol" w:hAnsi="Symbol"/>
      </w:rPr>
    </w:lvl>
    <w:lvl w:ilvl="1" w:tplc="76004676">
      <w:start w:val="1"/>
      <w:numFmt w:val="bullet"/>
      <w:lvlText w:val="o"/>
      <w:lvlJc w:val="left"/>
      <w:pPr>
        <w:tabs>
          <w:tab w:val="num" w:pos="2149"/>
        </w:tabs>
        <w:ind w:left="2149" w:hanging="360"/>
      </w:pPr>
      <w:rPr>
        <w:rFonts w:ascii="Courier New" w:hAnsi="Courier New"/>
      </w:rPr>
    </w:lvl>
    <w:lvl w:ilvl="2" w:tplc="A3F0A960">
      <w:start w:val="1"/>
      <w:numFmt w:val="bullet"/>
      <w:lvlText w:val=""/>
      <w:lvlJc w:val="left"/>
      <w:pPr>
        <w:tabs>
          <w:tab w:val="num" w:pos="2869"/>
        </w:tabs>
        <w:ind w:left="2869" w:hanging="360"/>
      </w:pPr>
      <w:rPr>
        <w:rFonts w:ascii="Wingdings" w:hAnsi="Wingdings"/>
      </w:rPr>
    </w:lvl>
    <w:lvl w:ilvl="3" w:tplc="3EAA73B2">
      <w:start w:val="1"/>
      <w:numFmt w:val="bullet"/>
      <w:lvlText w:val=""/>
      <w:lvlJc w:val="left"/>
      <w:pPr>
        <w:tabs>
          <w:tab w:val="num" w:pos="3589"/>
        </w:tabs>
        <w:ind w:left="3589" w:hanging="360"/>
      </w:pPr>
      <w:rPr>
        <w:rFonts w:ascii="Symbol" w:hAnsi="Symbol"/>
      </w:rPr>
    </w:lvl>
    <w:lvl w:ilvl="4" w:tplc="E1CE4308">
      <w:start w:val="1"/>
      <w:numFmt w:val="bullet"/>
      <w:lvlText w:val="o"/>
      <w:lvlJc w:val="left"/>
      <w:pPr>
        <w:tabs>
          <w:tab w:val="num" w:pos="4309"/>
        </w:tabs>
        <w:ind w:left="4309" w:hanging="360"/>
      </w:pPr>
      <w:rPr>
        <w:rFonts w:ascii="Courier New" w:hAnsi="Courier New"/>
      </w:rPr>
    </w:lvl>
    <w:lvl w:ilvl="5" w:tplc="0D0E2E50">
      <w:start w:val="1"/>
      <w:numFmt w:val="bullet"/>
      <w:lvlText w:val=""/>
      <w:lvlJc w:val="left"/>
      <w:pPr>
        <w:tabs>
          <w:tab w:val="num" w:pos="5029"/>
        </w:tabs>
        <w:ind w:left="5029" w:hanging="360"/>
      </w:pPr>
      <w:rPr>
        <w:rFonts w:ascii="Wingdings" w:hAnsi="Wingdings"/>
      </w:rPr>
    </w:lvl>
    <w:lvl w:ilvl="6" w:tplc="35101092">
      <w:start w:val="1"/>
      <w:numFmt w:val="bullet"/>
      <w:lvlText w:val=""/>
      <w:lvlJc w:val="left"/>
      <w:pPr>
        <w:tabs>
          <w:tab w:val="num" w:pos="5749"/>
        </w:tabs>
        <w:ind w:left="5749" w:hanging="360"/>
      </w:pPr>
      <w:rPr>
        <w:rFonts w:ascii="Symbol" w:hAnsi="Symbol"/>
      </w:rPr>
    </w:lvl>
    <w:lvl w:ilvl="7" w:tplc="F320B6FA">
      <w:start w:val="1"/>
      <w:numFmt w:val="bullet"/>
      <w:lvlText w:val="o"/>
      <w:lvlJc w:val="left"/>
      <w:pPr>
        <w:tabs>
          <w:tab w:val="num" w:pos="6469"/>
        </w:tabs>
        <w:ind w:left="6469" w:hanging="360"/>
      </w:pPr>
      <w:rPr>
        <w:rFonts w:ascii="Courier New" w:hAnsi="Courier New"/>
      </w:rPr>
    </w:lvl>
    <w:lvl w:ilvl="8" w:tplc="14405204">
      <w:start w:val="1"/>
      <w:numFmt w:val="bullet"/>
      <w:lvlText w:val=""/>
      <w:lvlJc w:val="left"/>
      <w:pPr>
        <w:tabs>
          <w:tab w:val="num" w:pos="7189"/>
        </w:tabs>
        <w:ind w:left="7189" w:hanging="360"/>
      </w:pPr>
      <w:rPr>
        <w:rFonts w:ascii="Wingdings" w:hAnsi="Wingdings"/>
      </w:rPr>
    </w:lvl>
  </w:abstractNum>
  <w:abstractNum w:abstractNumId="2">
    <w:nsid w:val="2A721EDA"/>
    <w:multiLevelType w:val="hybridMultilevel"/>
    <w:tmpl w:val="88F8049C"/>
    <w:lvl w:ilvl="0" w:tplc="4A480D68">
      <w:start w:val="1"/>
      <w:numFmt w:val="bullet"/>
      <w:pStyle w:val="a"/>
      <w:lvlText w:val=""/>
      <w:lvlJc w:val="left"/>
      <w:pPr>
        <w:tabs>
          <w:tab w:val="num" w:pos="709"/>
        </w:tabs>
        <w:ind w:left="709" w:hanging="284"/>
      </w:pPr>
      <w:rPr>
        <w:rFonts w:ascii="Symbol" w:hAnsi="Symbol"/>
        <w:color w:val="000000"/>
      </w:rPr>
    </w:lvl>
    <w:lvl w:ilvl="1" w:tplc="907C695C">
      <w:start w:val="1"/>
      <w:numFmt w:val="decimal"/>
      <w:lvlText w:val="%2."/>
      <w:lvlJc w:val="left"/>
      <w:pPr>
        <w:tabs>
          <w:tab w:val="num" w:pos="1440"/>
        </w:tabs>
        <w:ind w:left="1440" w:hanging="360"/>
      </w:pPr>
    </w:lvl>
    <w:lvl w:ilvl="2" w:tplc="847270AE">
      <w:start w:val="1"/>
      <w:numFmt w:val="decimal"/>
      <w:lvlText w:val="%3."/>
      <w:lvlJc w:val="left"/>
      <w:pPr>
        <w:tabs>
          <w:tab w:val="num" w:pos="2160"/>
        </w:tabs>
        <w:ind w:left="2160" w:hanging="360"/>
      </w:pPr>
    </w:lvl>
    <w:lvl w:ilvl="3" w:tplc="44FAB516">
      <w:start w:val="1"/>
      <w:numFmt w:val="decimal"/>
      <w:lvlText w:val="%4."/>
      <w:lvlJc w:val="left"/>
      <w:pPr>
        <w:tabs>
          <w:tab w:val="num" w:pos="2880"/>
        </w:tabs>
        <w:ind w:left="2880" w:hanging="360"/>
      </w:pPr>
    </w:lvl>
    <w:lvl w:ilvl="4" w:tplc="B2B205F4">
      <w:start w:val="1"/>
      <w:numFmt w:val="decimal"/>
      <w:lvlText w:val="%5."/>
      <w:lvlJc w:val="left"/>
      <w:pPr>
        <w:tabs>
          <w:tab w:val="num" w:pos="3600"/>
        </w:tabs>
        <w:ind w:left="3600" w:hanging="360"/>
      </w:pPr>
    </w:lvl>
    <w:lvl w:ilvl="5" w:tplc="D49E329C">
      <w:start w:val="1"/>
      <w:numFmt w:val="decimal"/>
      <w:lvlText w:val="%6."/>
      <w:lvlJc w:val="left"/>
      <w:pPr>
        <w:tabs>
          <w:tab w:val="num" w:pos="4320"/>
        </w:tabs>
        <w:ind w:left="4320" w:hanging="360"/>
      </w:pPr>
    </w:lvl>
    <w:lvl w:ilvl="6" w:tplc="E4A64E44">
      <w:start w:val="1"/>
      <w:numFmt w:val="decimal"/>
      <w:lvlText w:val="%7."/>
      <w:lvlJc w:val="left"/>
      <w:pPr>
        <w:tabs>
          <w:tab w:val="num" w:pos="5040"/>
        </w:tabs>
        <w:ind w:left="5040" w:hanging="360"/>
      </w:pPr>
    </w:lvl>
    <w:lvl w:ilvl="7" w:tplc="E0EE971E">
      <w:start w:val="1"/>
      <w:numFmt w:val="decimal"/>
      <w:lvlText w:val="%8."/>
      <w:lvlJc w:val="left"/>
      <w:pPr>
        <w:tabs>
          <w:tab w:val="num" w:pos="5760"/>
        </w:tabs>
        <w:ind w:left="5760" w:hanging="360"/>
      </w:pPr>
    </w:lvl>
    <w:lvl w:ilvl="8" w:tplc="E93E933A">
      <w:start w:val="1"/>
      <w:numFmt w:val="decimal"/>
      <w:lvlText w:val="%9."/>
      <w:lvlJc w:val="left"/>
      <w:pPr>
        <w:tabs>
          <w:tab w:val="num" w:pos="6480"/>
        </w:tabs>
        <w:ind w:left="6480" w:hanging="360"/>
      </w:pPr>
    </w:lvl>
  </w:abstractNum>
  <w:abstractNum w:abstractNumId="3">
    <w:nsid w:val="46627271"/>
    <w:multiLevelType w:val="hybridMultilevel"/>
    <w:tmpl w:val="393AC5A0"/>
    <w:lvl w:ilvl="0" w:tplc="3E84A3C0">
      <w:start w:val="1"/>
      <w:numFmt w:val="decimal"/>
      <w:lvlText w:val="%1."/>
      <w:lvlJc w:val="left"/>
      <w:pPr>
        <w:tabs>
          <w:tab w:val="num" w:pos="720"/>
        </w:tabs>
        <w:ind w:left="720" w:hanging="360"/>
      </w:pPr>
    </w:lvl>
    <w:lvl w:ilvl="1" w:tplc="A4FE3510">
      <w:start w:val="1"/>
      <w:numFmt w:val="lowerLetter"/>
      <w:lvlText w:val="%2."/>
      <w:lvlJc w:val="left"/>
      <w:pPr>
        <w:tabs>
          <w:tab w:val="num" w:pos="1440"/>
        </w:tabs>
        <w:ind w:left="1440" w:hanging="360"/>
      </w:pPr>
    </w:lvl>
    <w:lvl w:ilvl="2" w:tplc="226E5496">
      <w:start w:val="1"/>
      <w:numFmt w:val="lowerRoman"/>
      <w:lvlText w:val="%3."/>
      <w:lvlJc w:val="right"/>
      <w:pPr>
        <w:tabs>
          <w:tab w:val="num" w:pos="2160"/>
        </w:tabs>
        <w:ind w:left="2160" w:hanging="180"/>
      </w:pPr>
    </w:lvl>
    <w:lvl w:ilvl="3" w:tplc="7D7A124A">
      <w:start w:val="1"/>
      <w:numFmt w:val="decimal"/>
      <w:lvlText w:val="%4."/>
      <w:lvlJc w:val="left"/>
      <w:pPr>
        <w:tabs>
          <w:tab w:val="num" w:pos="2880"/>
        </w:tabs>
        <w:ind w:left="2880" w:hanging="360"/>
      </w:pPr>
    </w:lvl>
    <w:lvl w:ilvl="4" w:tplc="FA841EDC">
      <w:start w:val="1"/>
      <w:numFmt w:val="lowerLetter"/>
      <w:lvlText w:val="%5."/>
      <w:lvlJc w:val="left"/>
      <w:pPr>
        <w:tabs>
          <w:tab w:val="num" w:pos="3600"/>
        </w:tabs>
        <w:ind w:left="3600" w:hanging="360"/>
      </w:pPr>
    </w:lvl>
    <w:lvl w:ilvl="5" w:tplc="31D2948E">
      <w:start w:val="1"/>
      <w:numFmt w:val="lowerRoman"/>
      <w:lvlText w:val="%6."/>
      <w:lvlJc w:val="right"/>
      <w:pPr>
        <w:tabs>
          <w:tab w:val="num" w:pos="4320"/>
        </w:tabs>
        <w:ind w:left="4320" w:hanging="180"/>
      </w:pPr>
    </w:lvl>
    <w:lvl w:ilvl="6" w:tplc="961E78A0">
      <w:start w:val="1"/>
      <w:numFmt w:val="decimal"/>
      <w:lvlText w:val="%7."/>
      <w:lvlJc w:val="left"/>
      <w:pPr>
        <w:tabs>
          <w:tab w:val="num" w:pos="5040"/>
        </w:tabs>
        <w:ind w:left="5040" w:hanging="360"/>
      </w:pPr>
    </w:lvl>
    <w:lvl w:ilvl="7" w:tplc="124650DA">
      <w:start w:val="1"/>
      <w:numFmt w:val="lowerLetter"/>
      <w:lvlText w:val="%8."/>
      <w:lvlJc w:val="left"/>
      <w:pPr>
        <w:tabs>
          <w:tab w:val="num" w:pos="5760"/>
        </w:tabs>
        <w:ind w:left="5760" w:hanging="360"/>
      </w:pPr>
    </w:lvl>
    <w:lvl w:ilvl="8" w:tplc="26968A4E">
      <w:start w:val="1"/>
      <w:numFmt w:val="lowerRoman"/>
      <w:lvlText w:val="%9."/>
      <w:lvlJc w:val="right"/>
      <w:pPr>
        <w:tabs>
          <w:tab w:val="num" w:pos="6480"/>
        </w:tabs>
        <w:ind w:left="6480" w:hanging="180"/>
      </w:pPr>
    </w:lvl>
  </w:abstractNum>
  <w:abstractNum w:abstractNumId="4">
    <w:nsid w:val="484D7BE4"/>
    <w:multiLevelType w:val="hybridMultilevel"/>
    <w:tmpl w:val="7F7671B6"/>
    <w:lvl w:ilvl="0" w:tplc="ACACAFB6">
      <w:start w:val="1"/>
      <w:numFmt w:val="bullet"/>
      <w:lvlText w:val=""/>
      <w:lvlJc w:val="left"/>
      <w:pPr>
        <w:tabs>
          <w:tab w:val="num" w:pos="1429"/>
        </w:tabs>
        <w:ind w:left="1429" w:hanging="360"/>
      </w:pPr>
      <w:rPr>
        <w:rFonts w:ascii="Symbol" w:hAnsi="Symbol"/>
      </w:rPr>
    </w:lvl>
    <w:lvl w:ilvl="1" w:tplc="902C71A0">
      <w:start w:val="1"/>
      <w:numFmt w:val="bullet"/>
      <w:lvlText w:val="o"/>
      <w:lvlJc w:val="left"/>
      <w:pPr>
        <w:tabs>
          <w:tab w:val="num" w:pos="2149"/>
        </w:tabs>
        <w:ind w:left="2149" w:hanging="360"/>
      </w:pPr>
      <w:rPr>
        <w:rFonts w:ascii="Courier New" w:hAnsi="Courier New"/>
      </w:rPr>
    </w:lvl>
    <w:lvl w:ilvl="2" w:tplc="901059BA">
      <w:start w:val="1"/>
      <w:numFmt w:val="bullet"/>
      <w:lvlText w:val=""/>
      <w:lvlJc w:val="left"/>
      <w:pPr>
        <w:tabs>
          <w:tab w:val="num" w:pos="2869"/>
        </w:tabs>
        <w:ind w:left="2869" w:hanging="360"/>
      </w:pPr>
      <w:rPr>
        <w:rFonts w:ascii="Wingdings" w:hAnsi="Wingdings"/>
      </w:rPr>
    </w:lvl>
    <w:lvl w:ilvl="3" w:tplc="A73651C4">
      <w:start w:val="1"/>
      <w:numFmt w:val="bullet"/>
      <w:lvlText w:val=""/>
      <w:lvlJc w:val="left"/>
      <w:pPr>
        <w:tabs>
          <w:tab w:val="num" w:pos="3589"/>
        </w:tabs>
        <w:ind w:left="3589" w:hanging="360"/>
      </w:pPr>
      <w:rPr>
        <w:rFonts w:ascii="Symbol" w:hAnsi="Symbol"/>
      </w:rPr>
    </w:lvl>
    <w:lvl w:ilvl="4" w:tplc="4EC8E47A">
      <w:start w:val="1"/>
      <w:numFmt w:val="bullet"/>
      <w:lvlText w:val="o"/>
      <w:lvlJc w:val="left"/>
      <w:pPr>
        <w:tabs>
          <w:tab w:val="num" w:pos="4309"/>
        </w:tabs>
        <w:ind w:left="4309" w:hanging="360"/>
      </w:pPr>
      <w:rPr>
        <w:rFonts w:ascii="Courier New" w:hAnsi="Courier New"/>
      </w:rPr>
    </w:lvl>
    <w:lvl w:ilvl="5" w:tplc="CA966076">
      <w:start w:val="1"/>
      <w:numFmt w:val="bullet"/>
      <w:lvlText w:val=""/>
      <w:lvlJc w:val="left"/>
      <w:pPr>
        <w:tabs>
          <w:tab w:val="num" w:pos="5029"/>
        </w:tabs>
        <w:ind w:left="5029" w:hanging="360"/>
      </w:pPr>
      <w:rPr>
        <w:rFonts w:ascii="Wingdings" w:hAnsi="Wingdings"/>
      </w:rPr>
    </w:lvl>
    <w:lvl w:ilvl="6" w:tplc="0E10D636">
      <w:start w:val="1"/>
      <w:numFmt w:val="bullet"/>
      <w:lvlText w:val=""/>
      <w:lvlJc w:val="left"/>
      <w:pPr>
        <w:tabs>
          <w:tab w:val="num" w:pos="5749"/>
        </w:tabs>
        <w:ind w:left="5749" w:hanging="360"/>
      </w:pPr>
      <w:rPr>
        <w:rFonts w:ascii="Symbol" w:hAnsi="Symbol"/>
      </w:rPr>
    </w:lvl>
    <w:lvl w:ilvl="7" w:tplc="7F7C50AE">
      <w:start w:val="1"/>
      <w:numFmt w:val="bullet"/>
      <w:lvlText w:val="o"/>
      <w:lvlJc w:val="left"/>
      <w:pPr>
        <w:tabs>
          <w:tab w:val="num" w:pos="6469"/>
        </w:tabs>
        <w:ind w:left="6469" w:hanging="360"/>
      </w:pPr>
      <w:rPr>
        <w:rFonts w:ascii="Courier New" w:hAnsi="Courier New"/>
      </w:rPr>
    </w:lvl>
    <w:lvl w:ilvl="8" w:tplc="7D94F69A">
      <w:start w:val="1"/>
      <w:numFmt w:val="bullet"/>
      <w:lvlText w:val=""/>
      <w:lvlJc w:val="left"/>
      <w:pPr>
        <w:tabs>
          <w:tab w:val="num" w:pos="7189"/>
        </w:tabs>
        <w:ind w:left="7189" w:hanging="360"/>
      </w:pPr>
      <w:rPr>
        <w:rFonts w:ascii="Wingdings" w:hAnsi="Wingdings"/>
      </w:rPr>
    </w:lvl>
  </w:abstractNum>
  <w:abstractNum w:abstractNumId="5">
    <w:nsid w:val="51626B52"/>
    <w:multiLevelType w:val="hybridMultilevel"/>
    <w:tmpl w:val="0AF0D2BE"/>
    <w:lvl w:ilvl="0" w:tplc="5FC6BE4E">
      <w:start w:val="1"/>
      <w:numFmt w:val="bullet"/>
      <w:lvlText w:val=""/>
      <w:lvlJc w:val="left"/>
      <w:pPr>
        <w:tabs>
          <w:tab w:val="num" w:pos="1429"/>
        </w:tabs>
        <w:ind w:left="1429" w:hanging="360"/>
      </w:pPr>
      <w:rPr>
        <w:rFonts w:ascii="Symbol" w:hAnsi="Symbol"/>
      </w:rPr>
    </w:lvl>
    <w:lvl w:ilvl="1" w:tplc="42E60534">
      <w:start w:val="1"/>
      <w:numFmt w:val="bullet"/>
      <w:lvlText w:val="o"/>
      <w:lvlJc w:val="left"/>
      <w:pPr>
        <w:tabs>
          <w:tab w:val="num" w:pos="2149"/>
        </w:tabs>
        <w:ind w:left="2149" w:hanging="360"/>
      </w:pPr>
      <w:rPr>
        <w:rFonts w:ascii="Courier New" w:hAnsi="Courier New"/>
      </w:rPr>
    </w:lvl>
    <w:lvl w:ilvl="2" w:tplc="D54ECB68">
      <w:start w:val="1"/>
      <w:numFmt w:val="bullet"/>
      <w:lvlText w:val=""/>
      <w:lvlJc w:val="left"/>
      <w:pPr>
        <w:tabs>
          <w:tab w:val="num" w:pos="2869"/>
        </w:tabs>
        <w:ind w:left="2869" w:hanging="360"/>
      </w:pPr>
      <w:rPr>
        <w:rFonts w:ascii="Wingdings" w:hAnsi="Wingdings"/>
      </w:rPr>
    </w:lvl>
    <w:lvl w:ilvl="3" w:tplc="0D140264">
      <w:start w:val="1"/>
      <w:numFmt w:val="bullet"/>
      <w:lvlText w:val=""/>
      <w:lvlJc w:val="left"/>
      <w:pPr>
        <w:tabs>
          <w:tab w:val="num" w:pos="3589"/>
        </w:tabs>
        <w:ind w:left="3589" w:hanging="360"/>
      </w:pPr>
      <w:rPr>
        <w:rFonts w:ascii="Symbol" w:hAnsi="Symbol"/>
      </w:rPr>
    </w:lvl>
    <w:lvl w:ilvl="4" w:tplc="222A05CA">
      <w:start w:val="1"/>
      <w:numFmt w:val="bullet"/>
      <w:lvlText w:val="o"/>
      <w:lvlJc w:val="left"/>
      <w:pPr>
        <w:tabs>
          <w:tab w:val="num" w:pos="4309"/>
        </w:tabs>
        <w:ind w:left="4309" w:hanging="360"/>
      </w:pPr>
      <w:rPr>
        <w:rFonts w:ascii="Courier New" w:hAnsi="Courier New"/>
      </w:rPr>
    </w:lvl>
    <w:lvl w:ilvl="5" w:tplc="60A0590A">
      <w:start w:val="1"/>
      <w:numFmt w:val="bullet"/>
      <w:lvlText w:val=""/>
      <w:lvlJc w:val="left"/>
      <w:pPr>
        <w:tabs>
          <w:tab w:val="num" w:pos="5029"/>
        </w:tabs>
        <w:ind w:left="5029" w:hanging="360"/>
      </w:pPr>
      <w:rPr>
        <w:rFonts w:ascii="Wingdings" w:hAnsi="Wingdings"/>
      </w:rPr>
    </w:lvl>
    <w:lvl w:ilvl="6" w:tplc="2B10921A">
      <w:start w:val="1"/>
      <w:numFmt w:val="bullet"/>
      <w:lvlText w:val=""/>
      <w:lvlJc w:val="left"/>
      <w:pPr>
        <w:tabs>
          <w:tab w:val="num" w:pos="5749"/>
        </w:tabs>
        <w:ind w:left="5749" w:hanging="360"/>
      </w:pPr>
      <w:rPr>
        <w:rFonts w:ascii="Symbol" w:hAnsi="Symbol"/>
      </w:rPr>
    </w:lvl>
    <w:lvl w:ilvl="7" w:tplc="9282FDCA">
      <w:start w:val="1"/>
      <w:numFmt w:val="bullet"/>
      <w:lvlText w:val="o"/>
      <w:lvlJc w:val="left"/>
      <w:pPr>
        <w:tabs>
          <w:tab w:val="num" w:pos="6469"/>
        </w:tabs>
        <w:ind w:left="6469" w:hanging="360"/>
      </w:pPr>
      <w:rPr>
        <w:rFonts w:ascii="Courier New" w:hAnsi="Courier New"/>
      </w:rPr>
    </w:lvl>
    <w:lvl w:ilvl="8" w:tplc="F248376C">
      <w:start w:val="1"/>
      <w:numFmt w:val="bullet"/>
      <w:lvlText w:val=""/>
      <w:lvlJc w:val="left"/>
      <w:pPr>
        <w:tabs>
          <w:tab w:val="num" w:pos="7189"/>
        </w:tabs>
        <w:ind w:left="7189" w:hanging="360"/>
      </w:pPr>
      <w:rPr>
        <w:rFonts w:ascii="Wingdings" w:hAnsi="Wingdings"/>
      </w:rPr>
    </w:lvl>
  </w:abstractNum>
  <w:abstractNum w:abstractNumId="6">
    <w:nsid w:val="71D54D40"/>
    <w:multiLevelType w:val="hybridMultilevel"/>
    <w:tmpl w:val="A10009E8"/>
    <w:lvl w:ilvl="0" w:tplc="66404158">
      <w:start w:val="1"/>
      <w:numFmt w:val="decimal"/>
      <w:lvlText w:val="%1."/>
      <w:lvlJc w:val="left"/>
      <w:pPr>
        <w:ind w:left="1429" w:hanging="360"/>
      </w:pPr>
    </w:lvl>
    <w:lvl w:ilvl="1" w:tplc="3BFA35EA">
      <w:start w:val="1"/>
      <w:numFmt w:val="lowerLetter"/>
      <w:lvlText w:val="%2."/>
      <w:lvlJc w:val="left"/>
      <w:pPr>
        <w:ind w:left="2149" w:hanging="360"/>
      </w:pPr>
    </w:lvl>
    <w:lvl w:ilvl="2" w:tplc="CB7AA3E8">
      <w:start w:val="1"/>
      <w:numFmt w:val="lowerRoman"/>
      <w:lvlText w:val="%3."/>
      <w:lvlJc w:val="right"/>
      <w:pPr>
        <w:ind w:left="2869" w:hanging="180"/>
      </w:pPr>
    </w:lvl>
    <w:lvl w:ilvl="3" w:tplc="6EBCA532">
      <w:start w:val="1"/>
      <w:numFmt w:val="decimal"/>
      <w:lvlText w:val="%4."/>
      <w:lvlJc w:val="left"/>
      <w:pPr>
        <w:ind w:left="3589" w:hanging="360"/>
      </w:pPr>
    </w:lvl>
    <w:lvl w:ilvl="4" w:tplc="FD06639E">
      <w:start w:val="1"/>
      <w:numFmt w:val="lowerLetter"/>
      <w:lvlText w:val="%5."/>
      <w:lvlJc w:val="left"/>
      <w:pPr>
        <w:ind w:left="4309" w:hanging="360"/>
      </w:pPr>
    </w:lvl>
    <w:lvl w:ilvl="5" w:tplc="0B3C7F76">
      <w:start w:val="1"/>
      <w:numFmt w:val="lowerRoman"/>
      <w:lvlText w:val="%6."/>
      <w:lvlJc w:val="right"/>
      <w:pPr>
        <w:ind w:left="5029" w:hanging="180"/>
      </w:pPr>
    </w:lvl>
    <w:lvl w:ilvl="6" w:tplc="5ECACA30">
      <w:start w:val="1"/>
      <w:numFmt w:val="decimal"/>
      <w:lvlText w:val="%7."/>
      <w:lvlJc w:val="left"/>
      <w:pPr>
        <w:ind w:left="5749" w:hanging="360"/>
      </w:pPr>
    </w:lvl>
    <w:lvl w:ilvl="7" w:tplc="39A28104">
      <w:start w:val="1"/>
      <w:numFmt w:val="lowerLetter"/>
      <w:lvlText w:val="%8."/>
      <w:lvlJc w:val="left"/>
      <w:pPr>
        <w:ind w:left="6469" w:hanging="360"/>
      </w:pPr>
    </w:lvl>
    <w:lvl w:ilvl="8" w:tplc="E65AA982">
      <w:start w:val="1"/>
      <w:numFmt w:val="lowerRoman"/>
      <w:lvlText w:val="%9."/>
      <w:lvlJc w:val="right"/>
      <w:pPr>
        <w:ind w:left="7189" w:hanging="180"/>
      </w:pPr>
    </w:lvl>
  </w:abstractNum>
  <w:abstractNum w:abstractNumId="7">
    <w:nsid w:val="7C227BA1"/>
    <w:multiLevelType w:val="hybridMultilevel"/>
    <w:tmpl w:val="20001216"/>
    <w:lvl w:ilvl="0" w:tplc="433A5F34">
      <w:start w:val="1"/>
      <w:numFmt w:val="bullet"/>
      <w:lvlText w:val="-"/>
      <w:lvlJc w:val="left"/>
      <w:pPr>
        <w:tabs>
          <w:tab w:val="num" w:pos="1429"/>
        </w:tabs>
        <w:ind w:left="1429" w:hanging="360"/>
      </w:pPr>
      <w:rPr>
        <w:rFonts w:ascii="Times New Roman" w:hAnsi="Times New Roman"/>
      </w:rPr>
    </w:lvl>
    <w:lvl w:ilvl="1" w:tplc="A25AF9DA">
      <w:start w:val="1"/>
      <w:numFmt w:val="bullet"/>
      <w:lvlText w:val="o"/>
      <w:lvlJc w:val="left"/>
      <w:pPr>
        <w:tabs>
          <w:tab w:val="num" w:pos="2149"/>
        </w:tabs>
        <w:ind w:left="2149" w:hanging="360"/>
      </w:pPr>
      <w:rPr>
        <w:rFonts w:ascii="Courier New" w:hAnsi="Courier New"/>
      </w:rPr>
    </w:lvl>
    <w:lvl w:ilvl="2" w:tplc="CE7C137E">
      <w:start w:val="1"/>
      <w:numFmt w:val="bullet"/>
      <w:lvlText w:val=""/>
      <w:lvlJc w:val="left"/>
      <w:pPr>
        <w:tabs>
          <w:tab w:val="num" w:pos="2869"/>
        </w:tabs>
        <w:ind w:left="2869" w:hanging="360"/>
      </w:pPr>
      <w:rPr>
        <w:rFonts w:ascii="Wingdings" w:hAnsi="Wingdings"/>
      </w:rPr>
    </w:lvl>
    <w:lvl w:ilvl="3" w:tplc="34DC23BE">
      <w:start w:val="1"/>
      <w:numFmt w:val="bullet"/>
      <w:lvlText w:val=""/>
      <w:lvlJc w:val="left"/>
      <w:pPr>
        <w:tabs>
          <w:tab w:val="num" w:pos="3589"/>
        </w:tabs>
        <w:ind w:left="3589" w:hanging="360"/>
      </w:pPr>
      <w:rPr>
        <w:rFonts w:ascii="Symbol" w:hAnsi="Symbol"/>
      </w:rPr>
    </w:lvl>
    <w:lvl w:ilvl="4" w:tplc="9CB67AE0">
      <w:start w:val="1"/>
      <w:numFmt w:val="bullet"/>
      <w:lvlText w:val="o"/>
      <w:lvlJc w:val="left"/>
      <w:pPr>
        <w:tabs>
          <w:tab w:val="num" w:pos="4309"/>
        </w:tabs>
        <w:ind w:left="4309" w:hanging="360"/>
      </w:pPr>
      <w:rPr>
        <w:rFonts w:ascii="Courier New" w:hAnsi="Courier New"/>
      </w:rPr>
    </w:lvl>
    <w:lvl w:ilvl="5" w:tplc="6DCC95CC">
      <w:start w:val="1"/>
      <w:numFmt w:val="bullet"/>
      <w:lvlText w:val=""/>
      <w:lvlJc w:val="left"/>
      <w:pPr>
        <w:tabs>
          <w:tab w:val="num" w:pos="5029"/>
        </w:tabs>
        <w:ind w:left="5029" w:hanging="360"/>
      </w:pPr>
      <w:rPr>
        <w:rFonts w:ascii="Wingdings" w:hAnsi="Wingdings"/>
      </w:rPr>
    </w:lvl>
    <w:lvl w:ilvl="6" w:tplc="53A453F6">
      <w:start w:val="1"/>
      <w:numFmt w:val="bullet"/>
      <w:lvlText w:val=""/>
      <w:lvlJc w:val="left"/>
      <w:pPr>
        <w:tabs>
          <w:tab w:val="num" w:pos="5749"/>
        </w:tabs>
        <w:ind w:left="5749" w:hanging="360"/>
      </w:pPr>
      <w:rPr>
        <w:rFonts w:ascii="Symbol" w:hAnsi="Symbol"/>
      </w:rPr>
    </w:lvl>
    <w:lvl w:ilvl="7" w:tplc="62609424">
      <w:start w:val="1"/>
      <w:numFmt w:val="bullet"/>
      <w:lvlText w:val="o"/>
      <w:lvlJc w:val="left"/>
      <w:pPr>
        <w:tabs>
          <w:tab w:val="num" w:pos="6469"/>
        </w:tabs>
        <w:ind w:left="6469" w:hanging="360"/>
      </w:pPr>
      <w:rPr>
        <w:rFonts w:ascii="Courier New" w:hAnsi="Courier New"/>
      </w:rPr>
    </w:lvl>
    <w:lvl w:ilvl="8" w:tplc="B8C6381E">
      <w:start w:val="1"/>
      <w:numFmt w:val="bullet"/>
      <w:lvlText w:val=""/>
      <w:lvlJc w:val="left"/>
      <w:pPr>
        <w:tabs>
          <w:tab w:val="num" w:pos="7189"/>
        </w:tabs>
        <w:ind w:left="7189" w:hanging="360"/>
      </w:pPr>
      <w:rPr>
        <w:rFonts w:ascii="Wingdings" w:hAnsi="Wingdings"/>
      </w:rPr>
    </w:lvl>
  </w:abstractNum>
  <w:num w:numId="1">
    <w:abstractNumId w:val="3"/>
  </w:num>
  <w:num w:numId="2">
    <w:abstractNumId w:val="4"/>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D1A"/>
    <w:rsid w:val="00031DD7"/>
    <w:rsid w:val="001001A6"/>
    <w:rsid w:val="00151607"/>
    <w:rsid w:val="00161E96"/>
    <w:rsid w:val="001C1FC0"/>
    <w:rsid w:val="001C6B64"/>
    <w:rsid w:val="001E561F"/>
    <w:rsid w:val="002723B6"/>
    <w:rsid w:val="002A0576"/>
    <w:rsid w:val="002F7BEF"/>
    <w:rsid w:val="00334CFE"/>
    <w:rsid w:val="003473B8"/>
    <w:rsid w:val="00372344"/>
    <w:rsid w:val="003C3EC1"/>
    <w:rsid w:val="003F066A"/>
    <w:rsid w:val="00411C50"/>
    <w:rsid w:val="0041217D"/>
    <w:rsid w:val="00494E2F"/>
    <w:rsid w:val="004A549D"/>
    <w:rsid w:val="00526486"/>
    <w:rsid w:val="00530E48"/>
    <w:rsid w:val="00535D1A"/>
    <w:rsid w:val="005502F6"/>
    <w:rsid w:val="0055673C"/>
    <w:rsid w:val="00570513"/>
    <w:rsid w:val="005B619A"/>
    <w:rsid w:val="005C4FD2"/>
    <w:rsid w:val="005E79C8"/>
    <w:rsid w:val="006017DF"/>
    <w:rsid w:val="00610EBD"/>
    <w:rsid w:val="006362DA"/>
    <w:rsid w:val="0065698B"/>
    <w:rsid w:val="006914D1"/>
    <w:rsid w:val="006B2A81"/>
    <w:rsid w:val="006D436B"/>
    <w:rsid w:val="00725D93"/>
    <w:rsid w:val="007267BF"/>
    <w:rsid w:val="00756122"/>
    <w:rsid w:val="00782E34"/>
    <w:rsid w:val="007A0885"/>
    <w:rsid w:val="007A2A3D"/>
    <w:rsid w:val="00811FE1"/>
    <w:rsid w:val="00816C74"/>
    <w:rsid w:val="00834FBD"/>
    <w:rsid w:val="00842138"/>
    <w:rsid w:val="0085403D"/>
    <w:rsid w:val="008758AA"/>
    <w:rsid w:val="008800EE"/>
    <w:rsid w:val="00941F71"/>
    <w:rsid w:val="00954F94"/>
    <w:rsid w:val="00956ECC"/>
    <w:rsid w:val="009617D9"/>
    <w:rsid w:val="00977E30"/>
    <w:rsid w:val="009B56CF"/>
    <w:rsid w:val="009D65E9"/>
    <w:rsid w:val="00A54D75"/>
    <w:rsid w:val="00A656AC"/>
    <w:rsid w:val="00A80E7E"/>
    <w:rsid w:val="00A92BB9"/>
    <w:rsid w:val="00AD755B"/>
    <w:rsid w:val="00B0577C"/>
    <w:rsid w:val="00B71C22"/>
    <w:rsid w:val="00C411C8"/>
    <w:rsid w:val="00C700E4"/>
    <w:rsid w:val="00C8639D"/>
    <w:rsid w:val="00CB4480"/>
    <w:rsid w:val="00D24B02"/>
    <w:rsid w:val="00D31F3B"/>
    <w:rsid w:val="00D411CF"/>
    <w:rsid w:val="00D66B8D"/>
    <w:rsid w:val="00D94F08"/>
    <w:rsid w:val="00DC6E83"/>
    <w:rsid w:val="00DD0ECD"/>
    <w:rsid w:val="00DE4DC7"/>
    <w:rsid w:val="00E20180"/>
    <w:rsid w:val="00E34C5B"/>
    <w:rsid w:val="00E43A34"/>
    <w:rsid w:val="00E84638"/>
    <w:rsid w:val="00E97E21"/>
    <w:rsid w:val="00EC2C03"/>
    <w:rsid w:val="00EF4A63"/>
    <w:rsid w:val="00F026B7"/>
    <w:rsid w:val="00F42F4F"/>
    <w:rsid w:val="00FA5F18"/>
    <w:rsid w:val="00FB0FB6"/>
    <w:rsid w:val="00FD46B0"/>
    <w:rsid w:val="00FE31B1"/>
    <w:rsid w:val="00FF2505"/>
    <w:rsid w:val="00FF6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A80E7E"/>
    <w:rPr>
      <w:sz w:val="24"/>
      <w:szCs w:val="24"/>
    </w:rPr>
  </w:style>
  <w:style w:type="paragraph" w:styleId="1">
    <w:name w:val="heading 1"/>
    <w:basedOn w:val="a0"/>
    <w:next w:val="a0"/>
    <w:link w:val="10"/>
    <w:uiPriority w:val="9"/>
    <w:qFormat/>
    <w:rsid w:val="00A80E7E"/>
    <w:pPr>
      <w:keepNext/>
      <w:keepLines/>
      <w:spacing w:before="480" w:after="200"/>
      <w:outlineLvl w:val="0"/>
    </w:pPr>
    <w:rPr>
      <w:rFonts w:ascii="Arial" w:eastAsia="Arial" w:hAnsi="Arial" w:cs="Arial"/>
      <w:sz w:val="40"/>
      <w:szCs w:val="40"/>
    </w:rPr>
  </w:style>
  <w:style w:type="paragraph" w:styleId="2">
    <w:name w:val="heading 2"/>
    <w:basedOn w:val="a0"/>
    <w:next w:val="a0"/>
    <w:link w:val="20"/>
    <w:uiPriority w:val="9"/>
    <w:unhideWhenUsed/>
    <w:qFormat/>
    <w:rsid w:val="00A80E7E"/>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rsid w:val="00A80E7E"/>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rsid w:val="00A80E7E"/>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rsid w:val="00A80E7E"/>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rsid w:val="00A80E7E"/>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rsid w:val="00A80E7E"/>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rsid w:val="00A80E7E"/>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rsid w:val="00A80E7E"/>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A80E7E"/>
    <w:rPr>
      <w:rFonts w:ascii="Arial" w:eastAsia="Arial" w:hAnsi="Arial" w:cs="Arial"/>
      <w:sz w:val="40"/>
      <w:szCs w:val="40"/>
    </w:rPr>
  </w:style>
  <w:style w:type="character" w:customStyle="1" w:styleId="20">
    <w:name w:val="Заголовок 2 Знак"/>
    <w:link w:val="2"/>
    <w:uiPriority w:val="9"/>
    <w:rsid w:val="00A80E7E"/>
    <w:rPr>
      <w:rFonts w:ascii="Arial" w:eastAsia="Arial" w:hAnsi="Arial" w:cs="Arial"/>
      <w:sz w:val="34"/>
    </w:rPr>
  </w:style>
  <w:style w:type="character" w:customStyle="1" w:styleId="30">
    <w:name w:val="Заголовок 3 Знак"/>
    <w:link w:val="3"/>
    <w:uiPriority w:val="9"/>
    <w:rsid w:val="00A80E7E"/>
    <w:rPr>
      <w:rFonts w:ascii="Arial" w:eastAsia="Arial" w:hAnsi="Arial" w:cs="Arial"/>
      <w:sz w:val="30"/>
      <w:szCs w:val="30"/>
    </w:rPr>
  </w:style>
  <w:style w:type="character" w:customStyle="1" w:styleId="40">
    <w:name w:val="Заголовок 4 Знак"/>
    <w:link w:val="4"/>
    <w:uiPriority w:val="9"/>
    <w:rsid w:val="00A80E7E"/>
    <w:rPr>
      <w:rFonts w:ascii="Arial" w:eastAsia="Arial" w:hAnsi="Arial" w:cs="Arial"/>
      <w:b/>
      <w:bCs/>
      <w:sz w:val="26"/>
      <w:szCs w:val="26"/>
    </w:rPr>
  </w:style>
  <w:style w:type="character" w:customStyle="1" w:styleId="50">
    <w:name w:val="Заголовок 5 Знак"/>
    <w:link w:val="5"/>
    <w:uiPriority w:val="9"/>
    <w:rsid w:val="00A80E7E"/>
    <w:rPr>
      <w:rFonts w:ascii="Arial" w:eastAsia="Arial" w:hAnsi="Arial" w:cs="Arial"/>
      <w:b/>
      <w:bCs/>
      <w:sz w:val="24"/>
      <w:szCs w:val="24"/>
    </w:rPr>
  </w:style>
  <w:style w:type="character" w:customStyle="1" w:styleId="60">
    <w:name w:val="Заголовок 6 Знак"/>
    <w:link w:val="6"/>
    <w:uiPriority w:val="9"/>
    <w:rsid w:val="00A80E7E"/>
    <w:rPr>
      <w:rFonts w:ascii="Arial" w:eastAsia="Arial" w:hAnsi="Arial" w:cs="Arial"/>
      <w:b/>
      <w:bCs/>
      <w:sz w:val="22"/>
      <w:szCs w:val="22"/>
    </w:rPr>
  </w:style>
  <w:style w:type="character" w:customStyle="1" w:styleId="70">
    <w:name w:val="Заголовок 7 Знак"/>
    <w:link w:val="7"/>
    <w:uiPriority w:val="9"/>
    <w:rsid w:val="00A80E7E"/>
    <w:rPr>
      <w:rFonts w:ascii="Arial" w:eastAsia="Arial" w:hAnsi="Arial" w:cs="Arial"/>
      <w:b/>
      <w:bCs/>
      <w:i/>
      <w:iCs/>
      <w:sz w:val="22"/>
      <w:szCs w:val="22"/>
    </w:rPr>
  </w:style>
  <w:style w:type="character" w:customStyle="1" w:styleId="80">
    <w:name w:val="Заголовок 8 Знак"/>
    <w:link w:val="8"/>
    <w:uiPriority w:val="9"/>
    <w:rsid w:val="00A80E7E"/>
    <w:rPr>
      <w:rFonts w:ascii="Arial" w:eastAsia="Arial" w:hAnsi="Arial" w:cs="Arial"/>
      <w:i/>
      <w:iCs/>
      <w:sz w:val="22"/>
      <w:szCs w:val="22"/>
    </w:rPr>
  </w:style>
  <w:style w:type="character" w:customStyle="1" w:styleId="90">
    <w:name w:val="Заголовок 9 Знак"/>
    <w:link w:val="9"/>
    <w:uiPriority w:val="9"/>
    <w:rsid w:val="00A80E7E"/>
    <w:rPr>
      <w:rFonts w:ascii="Arial" w:eastAsia="Arial" w:hAnsi="Arial" w:cs="Arial"/>
      <w:i/>
      <w:iCs/>
      <w:sz w:val="21"/>
      <w:szCs w:val="21"/>
    </w:rPr>
  </w:style>
  <w:style w:type="paragraph" w:styleId="a4">
    <w:name w:val="List Paragraph"/>
    <w:basedOn w:val="a0"/>
    <w:uiPriority w:val="34"/>
    <w:qFormat/>
    <w:rsid w:val="00A80E7E"/>
    <w:pPr>
      <w:ind w:left="720"/>
      <w:contextualSpacing/>
    </w:pPr>
  </w:style>
  <w:style w:type="paragraph" w:styleId="a5">
    <w:name w:val="No Spacing"/>
    <w:uiPriority w:val="1"/>
    <w:qFormat/>
    <w:rsid w:val="00A80E7E"/>
  </w:style>
  <w:style w:type="paragraph" w:styleId="a6">
    <w:name w:val="Title"/>
    <w:basedOn w:val="a0"/>
    <w:next w:val="a0"/>
    <w:link w:val="a7"/>
    <w:uiPriority w:val="10"/>
    <w:qFormat/>
    <w:rsid w:val="00A80E7E"/>
    <w:pPr>
      <w:spacing w:before="300" w:after="200"/>
      <w:contextualSpacing/>
    </w:pPr>
    <w:rPr>
      <w:sz w:val="48"/>
      <w:szCs w:val="48"/>
    </w:rPr>
  </w:style>
  <w:style w:type="character" w:customStyle="1" w:styleId="a7">
    <w:name w:val="Название Знак"/>
    <w:link w:val="a6"/>
    <w:uiPriority w:val="10"/>
    <w:rsid w:val="00A80E7E"/>
    <w:rPr>
      <w:sz w:val="48"/>
      <w:szCs w:val="48"/>
    </w:rPr>
  </w:style>
  <w:style w:type="paragraph" w:styleId="a8">
    <w:name w:val="Subtitle"/>
    <w:basedOn w:val="a0"/>
    <w:next w:val="a0"/>
    <w:link w:val="a9"/>
    <w:uiPriority w:val="11"/>
    <w:qFormat/>
    <w:rsid w:val="00A80E7E"/>
    <w:pPr>
      <w:spacing w:before="200" w:after="200"/>
    </w:pPr>
  </w:style>
  <w:style w:type="character" w:customStyle="1" w:styleId="a9">
    <w:name w:val="Подзаголовок Знак"/>
    <w:link w:val="a8"/>
    <w:uiPriority w:val="11"/>
    <w:rsid w:val="00A80E7E"/>
    <w:rPr>
      <w:sz w:val="24"/>
      <w:szCs w:val="24"/>
    </w:rPr>
  </w:style>
  <w:style w:type="paragraph" w:styleId="21">
    <w:name w:val="Quote"/>
    <w:basedOn w:val="a0"/>
    <w:next w:val="a0"/>
    <w:link w:val="22"/>
    <w:uiPriority w:val="29"/>
    <w:qFormat/>
    <w:rsid w:val="00A80E7E"/>
    <w:pPr>
      <w:ind w:left="720" w:right="720"/>
    </w:pPr>
    <w:rPr>
      <w:i/>
    </w:rPr>
  </w:style>
  <w:style w:type="character" w:customStyle="1" w:styleId="22">
    <w:name w:val="Цитата 2 Знак"/>
    <w:link w:val="21"/>
    <w:uiPriority w:val="29"/>
    <w:rsid w:val="00A80E7E"/>
    <w:rPr>
      <w:i/>
    </w:rPr>
  </w:style>
  <w:style w:type="paragraph" w:styleId="aa">
    <w:name w:val="Intense Quote"/>
    <w:basedOn w:val="a0"/>
    <w:next w:val="a0"/>
    <w:link w:val="ab"/>
    <w:uiPriority w:val="30"/>
    <w:qFormat/>
    <w:rsid w:val="00A80E7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sid w:val="00A80E7E"/>
    <w:rPr>
      <w:i/>
    </w:rPr>
  </w:style>
  <w:style w:type="character" w:customStyle="1" w:styleId="HeaderChar">
    <w:name w:val="Header Char"/>
    <w:basedOn w:val="a1"/>
    <w:uiPriority w:val="99"/>
    <w:rsid w:val="00A80E7E"/>
  </w:style>
  <w:style w:type="character" w:customStyle="1" w:styleId="FooterChar">
    <w:name w:val="Footer Char"/>
    <w:basedOn w:val="a1"/>
    <w:uiPriority w:val="99"/>
    <w:rsid w:val="00A80E7E"/>
  </w:style>
  <w:style w:type="paragraph" w:styleId="ac">
    <w:name w:val="caption"/>
    <w:basedOn w:val="a0"/>
    <w:next w:val="a0"/>
    <w:uiPriority w:val="35"/>
    <w:semiHidden/>
    <w:unhideWhenUsed/>
    <w:qFormat/>
    <w:rsid w:val="00A80E7E"/>
    <w:pPr>
      <w:spacing w:line="276" w:lineRule="auto"/>
    </w:pPr>
    <w:rPr>
      <w:b/>
      <w:bCs/>
      <w:color w:val="4F81BD"/>
      <w:sz w:val="18"/>
      <w:szCs w:val="18"/>
    </w:rPr>
  </w:style>
  <w:style w:type="character" w:customStyle="1" w:styleId="ad">
    <w:name w:val="Нижний колонтитул Знак"/>
    <w:link w:val="ae"/>
    <w:uiPriority w:val="99"/>
    <w:rsid w:val="00A80E7E"/>
  </w:style>
  <w:style w:type="table" w:customStyle="1" w:styleId="TableGridLight">
    <w:name w:val="Table Grid Light"/>
    <w:basedOn w:val="a2"/>
    <w:uiPriority w:val="59"/>
    <w:rsid w:val="00A80E7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2"/>
    <w:uiPriority w:val="59"/>
    <w:rsid w:val="00A80E7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PlainTable2">
    <w:name w:val="Plain Table 2"/>
    <w:basedOn w:val="a2"/>
    <w:uiPriority w:val="59"/>
    <w:rsid w:val="00A80E7E"/>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PlainTable4">
    <w:name w:val="Plain Table 4"/>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PlainTable5">
    <w:name w:val="Plain Table 5"/>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GridTable1Light">
    <w:name w:val="Grid Table 1 Light"/>
    <w:basedOn w:val="a2"/>
    <w:uiPriority w:val="99"/>
    <w:rsid w:val="00A80E7E"/>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A80E7E"/>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A80E7E"/>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A80E7E"/>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A80E7E"/>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A80E7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A80E7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2"/>
    <w:uiPriority w:val="99"/>
    <w:rsid w:val="00A80E7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GridTable2-Accent1">
    <w:name w:val="Grid Table 2 - Accent 1"/>
    <w:basedOn w:val="a2"/>
    <w:uiPriority w:val="99"/>
    <w:rsid w:val="00A80E7E"/>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auto"/>
      </w:tcPr>
    </w:tblStylePr>
    <w:tblStylePr w:type="band1Horz">
      <w:rPr>
        <w:rFonts w:ascii="Arial" w:hAnsi="Arial"/>
        <w:color w:val="404040"/>
        <w:sz w:val="22"/>
      </w:rPr>
      <w:tblPr/>
      <w:tcPr>
        <w:shd w:val="clear" w:color="DAE5F1" w:fill="auto"/>
      </w:tcPr>
    </w:tblStylePr>
  </w:style>
  <w:style w:type="table" w:customStyle="1" w:styleId="GridTable2-Accent2">
    <w:name w:val="Grid Table 2 - Accent 2"/>
    <w:basedOn w:val="a2"/>
    <w:uiPriority w:val="99"/>
    <w:rsid w:val="00A80E7E"/>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auto"/>
      </w:tcPr>
    </w:tblStylePr>
    <w:tblStylePr w:type="band1Horz">
      <w:rPr>
        <w:rFonts w:ascii="Arial" w:hAnsi="Arial"/>
        <w:color w:val="404040"/>
        <w:sz w:val="22"/>
      </w:rPr>
      <w:tblPr/>
      <w:tcPr>
        <w:shd w:val="clear" w:color="F2DCDC" w:fill="auto"/>
      </w:tcPr>
    </w:tblStylePr>
  </w:style>
  <w:style w:type="table" w:customStyle="1" w:styleId="GridTable2-Accent3">
    <w:name w:val="Grid Table 2 - Accent 3"/>
    <w:basedOn w:val="a2"/>
    <w:uiPriority w:val="99"/>
    <w:rsid w:val="00A80E7E"/>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auto"/>
      </w:tcPr>
    </w:tblStylePr>
    <w:tblStylePr w:type="band1Horz">
      <w:rPr>
        <w:rFonts w:ascii="Arial" w:hAnsi="Arial"/>
        <w:color w:val="404040"/>
        <w:sz w:val="22"/>
      </w:rPr>
      <w:tblPr/>
      <w:tcPr>
        <w:shd w:val="clear" w:color="EAF1DC" w:fill="auto"/>
      </w:tcPr>
    </w:tblStylePr>
  </w:style>
  <w:style w:type="table" w:customStyle="1" w:styleId="GridTable2-Accent4">
    <w:name w:val="Grid Table 2 - Accent 4"/>
    <w:basedOn w:val="a2"/>
    <w:uiPriority w:val="99"/>
    <w:rsid w:val="00A80E7E"/>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auto"/>
      </w:tcPr>
    </w:tblStylePr>
    <w:tblStylePr w:type="band1Horz">
      <w:rPr>
        <w:rFonts w:ascii="Arial" w:hAnsi="Arial"/>
        <w:color w:val="404040"/>
        <w:sz w:val="22"/>
      </w:rPr>
      <w:tblPr/>
      <w:tcPr>
        <w:shd w:val="clear" w:color="E5DFEC" w:fill="auto"/>
      </w:tcPr>
    </w:tblStylePr>
  </w:style>
  <w:style w:type="table" w:customStyle="1" w:styleId="GridTable2-Accent5">
    <w:name w:val="Grid Table 2 - Accent 5"/>
    <w:basedOn w:val="a2"/>
    <w:uiPriority w:val="99"/>
    <w:rsid w:val="00A80E7E"/>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auto"/>
      </w:tcPr>
    </w:tblStylePr>
    <w:tblStylePr w:type="band1Horz">
      <w:rPr>
        <w:rFonts w:ascii="Arial" w:hAnsi="Arial"/>
        <w:color w:val="404040"/>
        <w:sz w:val="22"/>
      </w:rPr>
      <w:tblPr/>
      <w:tcPr>
        <w:shd w:val="clear" w:color="DAEEF3" w:fill="auto"/>
      </w:tcPr>
    </w:tblStylePr>
  </w:style>
  <w:style w:type="table" w:customStyle="1" w:styleId="GridTable2-Accent6">
    <w:name w:val="Grid Table 2 - Accent 6"/>
    <w:basedOn w:val="a2"/>
    <w:uiPriority w:val="99"/>
    <w:rsid w:val="00A80E7E"/>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auto"/>
      </w:tcPr>
    </w:tblStylePr>
    <w:tblStylePr w:type="band1Horz">
      <w:rPr>
        <w:rFonts w:ascii="Arial" w:hAnsi="Arial"/>
        <w:color w:val="404040"/>
        <w:sz w:val="22"/>
      </w:rPr>
      <w:tblPr/>
      <w:tcPr>
        <w:shd w:val="clear" w:color="FDE9D8" w:fill="auto"/>
      </w:tcPr>
    </w:tblStylePr>
  </w:style>
  <w:style w:type="table" w:customStyle="1" w:styleId="GridTable3">
    <w:name w:val="Grid Table 3"/>
    <w:basedOn w:val="a2"/>
    <w:uiPriority w:val="99"/>
    <w:rsid w:val="00A80E7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GridTable3-Accent1">
    <w:name w:val="Grid Table 3 - Accent 1"/>
    <w:basedOn w:val="a2"/>
    <w:uiPriority w:val="99"/>
    <w:rsid w:val="00A80E7E"/>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auto"/>
      </w:tcPr>
    </w:tblStylePr>
    <w:tblStylePr w:type="band1Horz">
      <w:rPr>
        <w:rFonts w:ascii="Arial" w:hAnsi="Arial"/>
        <w:color w:val="404040"/>
        <w:sz w:val="22"/>
      </w:rPr>
      <w:tblPr/>
      <w:tcPr>
        <w:shd w:val="clear" w:color="DAE5F1" w:fill="auto"/>
      </w:tcPr>
    </w:tblStylePr>
  </w:style>
  <w:style w:type="table" w:customStyle="1" w:styleId="GridTable3-Accent2">
    <w:name w:val="Grid Table 3 - Accent 2"/>
    <w:basedOn w:val="a2"/>
    <w:uiPriority w:val="99"/>
    <w:rsid w:val="00A80E7E"/>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auto"/>
      </w:tcPr>
    </w:tblStylePr>
    <w:tblStylePr w:type="band1Horz">
      <w:rPr>
        <w:rFonts w:ascii="Arial" w:hAnsi="Arial"/>
        <w:color w:val="404040"/>
        <w:sz w:val="22"/>
      </w:rPr>
      <w:tblPr/>
      <w:tcPr>
        <w:shd w:val="clear" w:color="F2DCDC" w:fill="auto"/>
      </w:tcPr>
    </w:tblStylePr>
  </w:style>
  <w:style w:type="table" w:customStyle="1" w:styleId="GridTable3-Accent3">
    <w:name w:val="Grid Table 3 - Accent 3"/>
    <w:basedOn w:val="a2"/>
    <w:uiPriority w:val="99"/>
    <w:rsid w:val="00A80E7E"/>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auto"/>
      </w:tcPr>
    </w:tblStylePr>
    <w:tblStylePr w:type="band1Horz">
      <w:rPr>
        <w:rFonts w:ascii="Arial" w:hAnsi="Arial"/>
        <w:color w:val="404040"/>
        <w:sz w:val="22"/>
      </w:rPr>
      <w:tblPr/>
      <w:tcPr>
        <w:shd w:val="clear" w:color="EAF1DC" w:fill="auto"/>
      </w:tcPr>
    </w:tblStylePr>
  </w:style>
  <w:style w:type="table" w:customStyle="1" w:styleId="GridTable3-Accent4">
    <w:name w:val="Grid Table 3 - Accent 4"/>
    <w:basedOn w:val="a2"/>
    <w:uiPriority w:val="99"/>
    <w:rsid w:val="00A80E7E"/>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auto"/>
      </w:tcPr>
    </w:tblStylePr>
    <w:tblStylePr w:type="band1Horz">
      <w:rPr>
        <w:rFonts w:ascii="Arial" w:hAnsi="Arial"/>
        <w:color w:val="404040"/>
        <w:sz w:val="22"/>
      </w:rPr>
      <w:tblPr/>
      <w:tcPr>
        <w:shd w:val="clear" w:color="E5DFEC" w:fill="auto"/>
      </w:tcPr>
    </w:tblStylePr>
  </w:style>
  <w:style w:type="table" w:customStyle="1" w:styleId="GridTable3-Accent5">
    <w:name w:val="Grid Table 3 - Accent 5"/>
    <w:basedOn w:val="a2"/>
    <w:uiPriority w:val="99"/>
    <w:rsid w:val="00A80E7E"/>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auto"/>
      </w:tcPr>
    </w:tblStylePr>
    <w:tblStylePr w:type="band1Horz">
      <w:rPr>
        <w:rFonts w:ascii="Arial" w:hAnsi="Arial"/>
        <w:color w:val="404040"/>
        <w:sz w:val="22"/>
      </w:rPr>
      <w:tblPr/>
      <w:tcPr>
        <w:shd w:val="clear" w:color="DAEEF3" w:fill="auto"/>
      </w:tcPr>
    </w:tblStylePr>
  </w:style>
  <w:style w:type="table" w:customStyle="1" w:styleId="GridTable3-Accent6">
    <w:name w:val="Grid Table 3 - Accent 6"/>
    <w:basedOn w:val="a2"/>
    <w:uiPriority w:val="99"/>
    <w:rsid w:val="00A80E7E"/>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auto"/>
      </w:tcPr>
    </w:tblStylePr>
    <w:tblStylePr w:type="band1Horz">
      <w:rPr>
        <w:rFonts w:ascii="Arial" w:hAnsi="Arial"/>
        <w:color w:val="404040"/>
        <w:sz w:val="22"/>
      </w:rPr>
      <w:tblPr/>
      <w:tcPr>
        <w:shd w:val="clear" w:color="FDE9D8" w:fill="auto"/>
      </w:tcPr>
    </w:tblStylePr>
  </w:style>
  <w:style w:type="table" w:customStyle="1" w:styleId="GridTable4">
    <w:name w:val="Grid Table 4"/>
    <w:basedOn w:val="a2"/>
    <w:uiPriority w:val="59"/>
    <w:rsid w:val="00A80E7E"/>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GridTable4-Accent1">
    <w:name w:val="Grid Table 4 - Accent 1"/>
    <w:basedOn w:val="a2"/>
    <w:uiPriority w:val="59"/>
    <w:rsid w:val="00A80E7E"/>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auto"/>
      </w:tcPr>
    </w:tblStylePr>
    <w:tblStylePr w:type="band1Horz">
      <w:rPr>
        <w:rFonts w:ascii="Arial" w:hAnsi="Arial"/>
        <w:color w:val="404040"/>
        <w:sz w:val="22"/>
      </w:rPr>
      <w:tblPr/>
      <w:tcPr>
        <w:shd w:val="clear" w:color="DCE6F2" w:fill="auto"/>
      </w:tcPr>
    </w:tblStylePr>
  </w:style>
  <w:style w:type="table" w:customStyle="1" w:styleId="GridTable4-Accent2">
    <w:name w:val="Grid Table 4 - Accent 2"/>
    <w:basedOn w:val="a2"/>
    <w:uiPriority w:val="59"/>
    <w:rsid w:val="00A80E7E"/>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auto"/>
      </w:tcPr>
    </w:tblStylePr>
    <w:tblStylePr w:type="band1Horz">
      <w:rPr>
        <w:rFonts w:ascii="Arial" w:hAnsi="Arial"/>
        <w:color w:val="404040"/>
        <w:sz w:val="22"/>
      </w:rPr>
      <w:tblPr/>
      <w:tcPr>
        <w:shd w:val="clear" w:color="F2DCDC" w:fill="auto"/>
      </w:tcPr>
    </w:tblStylePr>
  </w:style>
  <w:style w:type="table" w:customStyle="1" w:styleId="GridTable4-Accent3">
    <w:name w:val="Grid Table 4 - Accent 3"/>
    <w:basedOn w:val="a2"/>
    <w:uiPriority w:val="59"/>
    <w:rsid w:val="00A80E7E"/>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auto"/>
      </w:tcPr>
    </w:tblStylePr>
    <w:tblStylePr w:type="band1Horz">
      <w:rPr>
        <w:rFonts w:ascii="Arial" w:hAnsi="Arial"/>
        <w:color w:val="404040"/>
        <w:sz w:val="22"/>
      </w:rPr>
      <w:tblPr/>
      <w:tcPr>
        <w:shd w:val="clear" w:color="EAF1DC" w:fill="auto"/>
      </w:tcPr>
    </w:tblStylePr>
  </w:style>
  <w:style w:type="table" w:customStyle="1" w:styleId="GridTable4-Accent4">
    <w:name w:val="Grid Table 4 - Accent 4"/>
    <w:basedOn w:val="a2"/>
    <w:uiPriority w:val="59"/>
    <w:rsid w:val="00A80E7E"/>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auto"/>
      </w:tcPr>
    </w:tblStylePr>
    <w:tblStylePr w:type="band1Horz">
      <w:rPr>
        <w:rFonts w:ascii="Arial" w:hAnsi="Arial"/>
        <w:color w:val="404040"/>
        <w:sz w:val="22"/>
      </w:rPr>
      <w:tblPr/>
      <w:tcPr>
        <w:shd w:val="clear" w:color="E5DFEC" w:fill="auto"/>
      </w:tcPr>
    </w:tblStylePr>
  </w:style>
  <w:style w:type="table" w:customStyle="1" w:styleId="GridTable4-Accent5">
    <w:name w:val="Grid Table 4 - Accent 5"/>
    <w:basedOn w:val="a2"/>
    <w:uiPriority w:val="59"/>
    <w:rsid w:val="00A80E7E"/>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auto"/>
      </w:tcPr>
    </w:tblStylePr>
    <w:tblStylePr w:type="band1Horz">
      <w:rPr>
        <w:rFonts w:ascii="Arial" w:hAnsi="Arial"/>
        <w:color w:val="404040"/>
        <w:sz w:val="22"/>
      </w:rPr>
      <w:tblPr/>
      <w:tcPr>
        <w:shd w:val="clear" w:color="DAEEF3" w:fill="auto"/>
      </w:tcPr>
    </w:tblStylePr>
  </w:style>
  <w:style w:type="table" w:customStyle="1" w:styleId="GridTable4-Accent6">
    <w:name w:val="Grid Table 4 - Accent 6"/>
    <w:basedOn w:val="a2"/>
    <w:uiPriority w:val="59"/>
    <w:rsid w:val="00A80E7E"/>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auto"/>
      </w:tcPr>
    </w:tblStylePr>
    <w:tblStylePr w:type="band1Horz">
      <w:rPr>
        <w:rFonts w:ascii="Arial" w:hAnsi="Arial"/>
        <w:color w:val="404040"/>
        <w:sz w:val="22"/>
      </w:rPr>
      <w:tblPr/>
      <w:tcPr>
        <w:shd w:val="clear" w:color="FDE9D8" w:fill="auto"/>
      </w:tcPr>
    </w:tblStylePr>
  </w:style>
  <w:style w:type="table" w:customStyle="1" w:styleId="GridTable5Dark">
    <w:name w:val="Grid Table 5 Dark"/>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108" w:type="dxa"/>
        <w:bottom w:w="0" w:type="dxa"/>
        <w:right w:w="108" w:type="dxa"/>
      </w:tblCellMar>
    </w:tblPr>
    <w:tblStylePr w:type="firstRow">
      <w:rPr>
        <w:rFonts w:ascii="Arial" w:hAnsi="Arial"/>
        <w:b/>
        <w:color w:val="FFFFFF"/>
        <w:sz w:val="22"/>
      </w:rPr>
      <w:tblPr/>
      <w:tcPr>
        <w:shd w:val="clear" w:color="000000" w:fill="auto"/>
      </w:tcPr>
    </w:tblStylePr>
    <w:tblStylePr w:type="lastRow">
      <w:rPr>
        <w:rFonts w:ascii="Arial" w:hAnsi="Arial"/>
        <w:b/>
        <w:color w:val="FFFFFF"/>
        <w:sz w:val="22"/>
      </w:rPr>
      <w:tblPr/>
      <w:tcPr>
        <w:tcBorders>
          <w:top w:val="single" w:sz="4" w:space="0" w:color="FFFFFF"/>
        </w:tcBorders>
        <w:shd w:val="clear" w:color="000000" w:fill="auto"/>
      </w:tcPr>
    </w:tblStylePr>
    <w:tblStylePr w:type="firstCol">
      <w:rPr>
        <w:rFonts w:ascii="Arial" w:hAnsi="Arial"/>
        <w:b/>
        <w:color w:val="FFFFFF"/>
        <w:sz w:val="22"/>
      </w:rPr>
      <w:tblPr/>
      <w:tcPr>
        <w:shd w:val="clear" w:color="000000" w:fill="auto"/>
      </w:tcPr>
    </w:tblStylePr>
    <w:tblStylePr w:type="lastCol">
      <w:rPr>
        <w:rFonts w:ascii="Arial" w:hAnsi="Aria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108" w:type="dxa"/>
        <w:bottom w:w="0" w:type="dxa"/>
        <w:right w:w="108" w:type="dxa"/>
      </w:tblCellMar>
    </w:tblPr>
    <w:tblStylePr w:type="firstRow">
      <w:rPr>
        <w:rFonts w:ascii="Arial" w:hAnsi="Arial"/>
        <w:b/>
        <w:color w:val="FFFFFF"/>
        <w:sz w:val="22"/>
      </w:rPr>
      <w:tblPr/>
      <w:tcPr>
        <w:shd w:val="clear" w:color="4F81BD" w:fill="auto"/>
      </w:tcPr>
    </w:tblStylePr>
    <w:tblStylePr w:type="lastRow">
      <w:rPr>
        <w:rFonts w:ascii="Arial" w:hAnsi="Arial"/>
        <w:b/>
        <w:color w:val="FFFFFF"/>
        <w:sz w:val="22"/>
      </w:rPr>
      <w:tblPr/>
      <w:tcPr>
        <w:tcBorders>
          <w:top w:val="single" w:sz="4" w:space="0" w:color="FFFFFF"/>
        </w:tcBorders>
        <w:shd w:val="clear" w:color="4F81BD" w:fill="auto"/>
      </w:tcPr>
    </w:tblStylePr>
    <w:tblStylePr w:type="firstCol">
      <w:rPr>
        <w:rFonts w:ascii="Arial" w:hAnsi="Arial"/>
        <w:b/>
        <w:color w:val="FFFFFF"/>
        <w:sz w:val="22"/>
      </w:rPr>
      <w:tblPr/>
      <w:tcPr>
        <w:shd w:val="clear" w:color="4F81BD" w:fill="auto"/>
      </w:tcPr>
    </w:tblStylePr>
    <w:tblStylePr w:type="lastCol">
      <w:rPr>
        <w:rFonts w:ascii="Arial" w:hAnsi="Aria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108" w:type="dxa"/>
        <w:bottom w:w="0" w:type="dxa"/>
        <w:right w:w="108" w:type="dxa"/>
      </w:tblCellMar>
    </w:tblPr>
    <w:tblStylePr w:type="firstRow">
      <w:rPr>
        <w:rFonts w:ascii="Arial" w:hAnsi="Arial"/>
        <w:b/>
        <w:color w:val="FFFFFF"/>
        <w:sz w:val="22"/>
      </w:rPr>
      <w:tblPr/>
      <w:tcPr>
        <w:shd w:val="clear" w:color="C0504D" w:fill="auto"/>
      </w:tcPr>
    </w:tblStylePr>
    <w:tblStylePr w:type="lastRow">
      <w:rPr>
        <w:rFonts w:ascii="Arial" w:hAnsi="Arial"/>
        <w:b/>
        <w:color w:val="FFFFFF"/>
        <w:sz w:val="22"/>
      </w:rPr>
      <w:tblPr/>
      <w:tcPr>
        <w:tcBorders>
          <w:top w:val="single" w:sz="4" w:space="0" w:color="FFFFFF"/>
        </w:tcBorders>
        <w:shd w:val="clear" w:color="C0504D" w:fill="auto"/>
      </w:tcPr>
    </w:tblStylePr>
    <w:tblStylePr w:type="firstCol">
      <w:rPr>
        <w:rFonts w:ascii="Arial" w:hAnsi="Arial"/>
        <w:b/>
        <w:color w:val="FFFFFF"/>
        <w:sz w:val="22"/>
      </w:rPr>
      <w:tblPr/>
      <w:tcPr>
        <w:shd w:val="clear" w:color="C0504D" w:fill="auto"/>
      </w:tcPr>
    </w:tblStylePr>
    <w:tblStylePr w:type="lastCol">
      <w:rPr>
        <w:rFonts w:ascii="Arial" w:hAnsi="Aria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108" w:type="dxa"/>
        <w:bottom w:w="0" w:type="dxa"/>
        <w:right w:w="108" w:type="dxa"/>
      </w:tblCellMar>
    </w:tblPr>
    <w:tblStylePr w:type="firstRow">
      <w:rPr>
        <w:rFonts w:ascii="Arial" w:hAnsi="Arial"/>
        <w:b/>
        <w:color w:val="FFFFFF"/>
        <w:sz w:val="22"/>
      </w:rPr>
      <w:tblPr/>
      <w:tcPr>
        <w:shd w:val="clear" w:color="9BBB59" w:fill="auto"/>
      </w:tcPr>
    </w:tblStylePr>
    <w:tblStylePr w:type="lastRow">
      <w:rPr>
        <w:rFonts w:ascii="Arial" w:hAnsi="Arial"/>
        <w:b/>
        <w:color w:val="FFFFFF"/>
        <w:sz w:val="22"/>
      </w:rPr>
      <w:tblPr/>
      <w:tcPr>
        <w:tcBorders>
          <w:top w:val="single" w:sz="4" w:space="0" w:color="FFFFFF"/>
        </w:tcBorders>
        <w:shd w:val="clear" w:color="9BBB59" w:fill="auto"/>
      </w:tcPr>
    </w:tblStylePr>
    <w:tblStylePr w:type="firstCol">
      <w:rPr>
        <w:rFonts w:ascii="Arial" w:hAnsi="Arial"/>
        <w:b/>
        <w:color w:val="FFFFFF"/>
        <w:sz w:val="22"/>
      </w:rPr>
      <w:tblPr/>
      <w:tcPr>
        <w:shd w:val="clear" w:color="9BBB59" w:fill="auto"/>
      </w:tcPr>
    </w:tblStylePr>
    <w:tblStylePr w:type="lastCol">
      <w:rPr>
        <w:rFonts w:ascii="Arial" w:hAnsi="Aria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108" w:type="dxa"/>
        <w:bottom w:w="0" w:type="dxa"/>
        <w:right w:w="108" w:type="dxa"/>
      </w:tblCellMar>
    </w:tblPr>
    <w:tblStylePr w:type="firstRow">
      <w:rPr>
        <w:rFonts w:ascii="Arial" w:hAnsi="Arial"/>
        <w:b/>
        <w:color w:val="FFFFFF"/>
        <w:sz w:val="22"/>
      </w:rPr>
      <w:tblPr/>
      <w:tcPr>
        <w:shd w:val="clear" w:color="8064A2" w:fill="auto"/>
      </w:tcPr>
    </w:tblStylePr>
    <w:tblStylePr w:type="lastRow">
      <w:rPr>
        <w:rFonts w:ascii="Arial" w:hAnsi="Arial"/>
        <w:b/>
        <w:color w:val="FFFFFF"/>
        <w:sz w:val="22"/>
      </w:rPr>
      <w:tblPr/>
      <w:tcPr>
        <w:tcBorders>
          <w:top w:val="single" w:sz="4" w:space="0" w:color="FFFFFF"/>
        </w:tcBorders>
        <w:shd w:val="clear" w:color="8064A2" w:fill="auto"/>
      </w:tcPr>
    </w:tblStylePr>
    <w:tblStylePr w:type="firstCol">
      <w:rPr>
        <w:rFonts w:ascii="Arial" w:hAnsi="Arial"/>
        <w:b/>
        <w:color w:val="FFFFFF"/>
        <w:sz w:val="22"/>
      </w:rPr>
      <w:tblPr/>
      <w:tcPr>
        <w:shd w:val="clear" w:color="8064A2" w:fill="auto"/>
      </w:tcPr>
    </w:tblStylePr>
    <w:tblStylePr w:type="lastCol">
      <w:rPr>
        <w:rFonts w:ascii="Arial" w:hAnsi="Aria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108" w:type="dxa"/>
        <w:bottom w:w="0" w:type="dxa"/>
        <w:right w:w="108" w:type="dxa"/>
      </w:tblCellMar>
    </w:tblPr>
    <w:tblStylePr w:type="firstRow">
      <w:rPr>
        <w:rFonts w:ascii="Arial" w:hAnsi="Arial"/>
        <w:b/>
        <w:color w:val="FFFFFF"/>
        <w:sz w:val="22"/>
      </w:rPr>
      <w:tblPr/>
      <w:tcPr>
        <w:shd w:val="clear" w:color="4BACC6" w:fill="auto"/>
      </w:tcPr>
    </w:tblStylePr>
    <w:tblStylePr w:type="lastRow">
      <w:rPr>
        <w:rFonts w:ascii="Arial" w:hAnsi="Arial"/>
        <w:b/>
        <w:color w:val="FFFFFF"/>
        <w:sz w:val="22"/>
      </w:rPr>
      <w:tblPr/>
      <w:tcPr>
        <w:tcBorders>
          <w:top w:val="single" w:sz="4" w:space="0" w:color="FFFFFF"/>
        </w:tcBorders>
        <w:shd w:val="clear" w:color="4BACC6" w:fill="auto"/>
      </w:tcPr>
    </w:tblStylePr>
    <w:tblStylePr w:type="firstCol">
      <w:rPr>
        <w:rFonts w:ascii="Arial" w:hAnsi="Arial"/>
        <w:b/>
        <w:color w:val="FFFFFF"/>
        <w:sz w:val="22"/>
      </w:rPr>
      <w:tblPr/>
      <w:tcPr>
        <w:shd w:val="clear" w:color="4BACC6" w:fill="auto"/>
      </w:tcPr>
    </w:tblStylePr>
    <w:tblStylePr w:type="lastCol">
      <w:rPr>
        <w:rFonts w:ascii="Arial" w:hAnsi="Aria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108" w:type="dxa"/>
        <w:bottom w:w="0" w:type="dxa"/>
        <w:right w:w="108" w:type="dxa"/>
      </w:tblCellMar>
    </w:tblPr>
    <w:tblStylePr w:type="firstRow">
      <w:rPr>
        <w:rFonts w:ascii="Arial" w:hAnsi="Arial"/>
        <w:b/>
        <w:color w:val="FFFFFF"/>
        <w:sz w:val="22"/>
      </w:rPr>
      <w:tblPr/>
      <w:tcPr>
        <w:shd w:val="clear" w:color="F79646" w:fill="auto"/>
      </w:tcPr>
    </w:tblStylePr>
    <w:tblStylePr w:type="lastRow">
      <w:rPr>
        <w:rFonts w:ascii="Arial" w:hAnsi="Arial"/>
        <w:b/>
        <w:color w:val="FFFFFF"/>
        <w:sz w:val="22"/>
      </w:rPr>
      <w:tblPr/>
      <w:tcPr>
        <w:tcBorders>
          <w:top w:val="single" w:sz="4" w:space="0" w:color="FFFFFF"/>
        </w:tcBorders>
        <w:shd w:val="clear" w:color="F79646" w:fill="auto"/>
      </w:tcPr>
    </w:tblStylePr>
    <w:tblStylePr w:type="firstCol">
      <w:rPr>
        <w:rFonts w:ascii="Arial" w:hAnsi="Arial"/>
        <w:b/>
        <w:color w:val="FFFFFF"/>
        <w:sz w:val="22"/>
      </w:rPr>
      <w:tblPr/>
      <w:tcPr>
        <w:shd w:val="clear" w:color="F79646" w:fill="auto"/>
      </w:tcPr>
    </w:tblStylePr>
    <w:tblStylePr w:type="lastCol">
      <w:rPr>
        <w:rFonts w:ascii="Arial" w:hAnsi="Aria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GridTable6Colorful">
    <w:name w:val="Grid Table 6 Colorful"/>
    <w:basedOn w:val="a2"/>
    <w:uiPriority w:val="99"/>
    <w:rsid w:val="00A80E7E"/>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Arial" w:hAnsi="Arial"/>
        <w:color w:val="7F7F7F"/>
        <w:sz w:val="22"/>
      </w:rPr>
      <w:tblPr/>
      <w:tcPr>
        <w:shd w:val="clear" w:color="CBCBCB" w:fill="auto"/>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A80E7E"/>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Arial" w:hAnsi="Arial"/>
        <w:color w:val="A6BFDD"/>
        <w:sz w:val="22"/>
      </w:rPr>
      <w:tblPr/>
      <w:tcPr>
        <w:shd w:val="clear" w:color="DAE5F1" w:fill="auto"/>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A80E7E"/>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Arial" w:hAnsi="Arial"/>
        <w:color w:val="D99695"/>
        <w:sz w:val="22"/>
      </w:rPr>
      <w:tblPr/>
      <w:tcPr>
        <w:shd w:val="clear" w:color="F2DCDC" w:fill="auto"/>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A80E7E"/>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Arial" w:hAnsi="Arial"/>
        <w:color w:val="9ABB59"/>
        <w:sz w:val="22"/>
      </w:rPr>
      <w:tblPr/>
      <w:tcPr>
        <w:shd w:val="clear" w:color="EAF1DC" w:fill="auto"/>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A80E7E"/>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Arial" w:hAnsi="Arial"/>
        <w:color w:val="B2A1C6"/>
        <w:sz w:val="22"/>
      </w:rPr>
      <w:tblPr/>
      <w:tcPr>
        <w:shd w:val="clear" w:color="E5DFEC" w:fill="auto"/>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A80E7E"/>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Arial" w:hAnsi="Arial"/>
        <w:color w:val="266779"/>
        <w:sz w:val="22"/>
      </w:rPr>
      <w:tblPr/>
      <w:tcPr>
        <w:shd w:val="clear" w:color="DAEEF3" w:fill="auto"/>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A80E7E"/>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Arial" w:hAnsi="Arial"/>
        <w:color w:val="266779"/>
        <w:sz w:val="22"/>
      </w:rPr>
      <w:tblPr/>
      <w:tcPr>
        <w:shd w:val="clear" w:color="FDE9D8" w:fill="auto"/>
      </w:tcPr>
    </w:tblStylePr>
    <w:tblStylePr w:type="band2Horz">
      <w:rPr>
        <w:rFonts w:ascii="Arial" w:hAnsi="Arial"/>
        <w:color w:val="266779"/>
        <w:sz w:val="22"/>
      </w:rPr>
    </w:tblStylePr>
  </w:style>
  <w:style w:type="table" w:customStyle="1" w:styleId="GridTable7Colorful">
    <w:name w:val="Grid Table 7 Colorful"/>
    <w:basedOn w:val="a2"/>
    <w:uiPriority w:val="99"/>
    <w:rsid w:val="00A80E7E"/>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auto"/>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auto"/>
      </w:tcPr>
    </w:tblStylePr>
    <w:tblStylePr w:type="band1Horz">
      <w:rPr>
        <w:rFonts w:ascii="Arial" w:hAnsi="Arial"/>
        <w:color w:val="7F7F7F"/>
        <w:sz w:val="22"/>
      </w:rPr>
      <w:tblPr/>
      <w:tcPr>
        <w:shd w:val="clear" w:color="F2F2F2" w:fill="auto"/>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A80E7E"/>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auto"/>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auto"/>
      </w:tcPr>
    </w:tblStylePr>
    <w:tblStylePr w:type="band1Horz">
      <w:rPr>
        <w:rFonts w:ascii="Arial" w:hAnsi="Arial"/>
        <w:color w:val="A6BFDD"/>
        <w:sz w:val="22"/>
      </w:rPr>
      <w:tblPr/>
      <w:tcPr>
        <w:shd w:val="clear" w:color="DAE5F1" w:fill="auto"/>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A80E7E"/>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auto"/>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auto"/>
      </w:tcPr>
    </w:tblStylePr>
    <w:tblStylePr w:type="band1Horz">
      <w:rPr>
        <w:rFonts w:ascii="Arial" w:hAnsi="Arial"/>
        <w:color w:val="D99695"/>
        <w:sz w:val="22"/>
      </w:rPr>
      <w:tblPr/>
      <w:tcPr>
        <w:shd w:val="clear" w:color="F2DCDC" w:fill="auto"/>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A80E7E"/>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auto"/>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auto"/>
      </w:tcPr>
    </w:tblStylePr>
    <w:tblStylePr w:type="band1Horz">
      <w:rPr>
        <w:rFonts w:ascii="Arial" w:hAnsi="Arial"/>
        <w:color w:val="9ABB59"/>
        <w:sz w:val="22"/>
      </w:rPr>
      <w:tblPr/>
      <w:tcPr>
        <w:shd w:val="clear" w:color="EAF1DC" w:fill="auto"/>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A80E7E"/>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auto"/>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auto"/>
      </w:tcPr>
    </w:tblStylePr>
    <w:tblStylePr w:type="band1Horz">
      <w:rPr>
        <w:rFonts w:ascii="Arial" w:hAnsi="Arial"/>
        <w:color w:val="B2A1C6"/>
        <w:sz w:val="22"/>
      </w:rPr>
      <w:tblPr/>
      <w:tcPr>
        <w:shd w:val="clear" w:color="E5DFEC" w:fill="auto"/>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A80E7E"/>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auto"/>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auto"/>
      </w:tcPr>
    </w:tblStylePr>
    <w:tblStylePr w:type="band1Horz">
      <w:rPr>
        <w:rFonts w:ascii="Arial" w:hAnsi="Arial"/>
        <w:color w:val="266779"/>
        <w:sz w:val="22"/>
      </w:rPr>
      <w:tblPr/>
      <w:tcPr>
        <w:shd w:val="clear" w:color="DAEEF3" w:fill="auto"/>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A80E7E"/>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auto"/>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auto"/>
      </w:tcPr>
    </w:tblStylePr>
    <w:tblStylePr w:type="band1Horz">
      <w:rPr>
        <w:rFonts w:ascii="Arial" w:hAnsi="Arial"/>
        <w:color w:val="B15407"/>
        <w:sz w:val="22"/>
      </w:rPr>
      <w:tblPr/>
      <w:tcPr>
        <w:shd w:val="clear" w:color="FDE9D8" w:fill="auto"/>
      </w:tcPr>
    </w:tblStylePr>
    <w:tblStylePr w:type="band2Horz">
      <w:rPr>
        <w:rFonts w:ascii="Arial" w:hAnsi="Arial"/>
        <w:color w:val="B15407"/>
        <w:sz w:val="22"/>
      </w:rPr>
    </w:tblStylePr>
  </w:style>
  <w:style w:type="table" w:customStyle="1" w:styleId="ListTable1Light">
    <w:name w:val="List Table 1 Light"/>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ListTable2">
    <w:name w:val="List Table 2"/>
    <w:basedOn w:val="a2"/>
    <w:uiPriority w:val="99"/>
    <w:rsid w:val="00A80E7E"/>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auto"/>
      </w:tcPr>
    </w:tblStylePr>
    <w:tblStylePr w:type="band1Horz">
      <w:rPr>
        <w:rFonts w:ascii="Arial" w:hAnsi="Arial"/>
        <w:color w:val="404040"/>
        <w:sz w:val="22"/>
      </w:rPr>
      <w:tblPr/>
      <w:tcPr>
        <w:shd w:val="clear" w:color="BFBFBF" w:fill="auto"/>
      </w:tcPr>
    </w:tblStylePr>
  </w:style>
  <w:style w:type="table" w:customStyle="1" w:styleId="ListTable2-Accent1">
    <w:name w:val="List Table 2 - Accent 1"/>
    <w:basedOn w:val="a2"/>
    <w:uiPriority w:val="99"/>
    <w:rsid w:val="00A80E7E"/>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auto"/>
      </w:tcPr>
    </w:tblStylePr>
    <w:tblStylePr w:type="band1Horz">
      <w:rPr>
        <w:rFonts w:ascii="Arial" w:hAnsi="Arial"/>
        <w:color w:val="404040"/>
        <w:sz w:val="22"/>
      </w:rPr>
      <w:tblPr/>
      <w:tcPr>
        <w:shd w:val="clear" w:color="D2DFEE" w:fill="auto"/>
      </w:tcPr>
    </w:tblStylePr>
  </w:style>
  <w:style w:type="table" w:customStyle="1" w:styleId="ListTable2-Accent2">
    <w:name w:val="List Table 2 - Accent 2"/>
    <w:basedOn w:val="a2"/>
    <w:uiPriority w:val="99"/>
    <w:rsid w:val="00A80E7E"/>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auto"/>
      </w:tcPr>
    </w:tblStylePr>
    <w:tblStylePr w:type="band1Horz">
      <w:rPr>
        <w:rFonts w:ascii="Arial" w:hAnsi="Arial"/>
        <w:color w:val="404040"/>
        <w:sz w:val="22"/>
      </w:rPr>
      <w:tblPr/>
      <w:tcPr>
        <w:shd w:val="clear" w:color="EFD2D2" w:fill="auto"/>
      </w:tcPr>
    </w:tblStylePr>
  </w:style>
  <w:style w:type="table" w:customStyle="1" w:styleId="ListTable2-Accent3">
    <w:name w:val="List Table 2 - Accent 3"/>
    <w:basedOn w:val="a2"/>
    <w:uiPriority w:val="99"/>
    <w:rsid w:val="00A80E7E"/>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auto"/>
      </w:tcPr>
    </w:tblStylePr>
    <w:tblStylePr w:type="band1Horz">
      <w:rPr>
        <w:rFonts w:ascii="Arial" w:hAnsi="Arial"/>
        <w:color w:val="404040"/>
        <w:sz w:val="22"/>
      </w:rPr>
      <w:tblPr/>
      <w:tcPr>
        <w:shd w:val="clear" w:color="E5EED5" w:fill="auto"/>
      </w:tcPr>
    </w:tblStylePr>
  </w:style>
  <w:style w:type="table" w:customStyle="1" w:styleId="ListTable2-Accent4">
    <w:name w:val="List Table 2 - Accent 4"/>
    <w:basedOn w:val="a2"/>
    <w:uiPriority w:val="99"/>
    <w:rsid w:val="00A80E7E"/>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auto"/>
      </w:tcPr>
    </w:tblStylePr>
    <w:tblStylePr w:type="band1Horz">
      <w:rPr>
        <w:rFonts w:ascii="Arial" w:hAnsi="Arial"/>
        <w:color w:val="404040"/>
        <w:sz w:val="22"/>
      </w:rPr>
      <w:tblPr/>
      <w:tcPr>
        <w:shd w:val="clear" w:color="DFD8E7" w:fill="auto"/>
      </w:tcPr>
    </w:tblStylePr>
  </w:style>
  <w:style w:type="table" w:customStyle="1" w:styleId="ListTable2-Accent5">
    <w:name w:val="List Table 2 - Accent 5"/>
    <w:basedOn w:val="a2"/>
    <w:uiPriority w:val="99"/>
    <w:rsid w:val="00A80E7E"/>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auto"/>
      </w:tcPr>
    </w:tblStylePr>
    <w:tblStylePr w:type="band1Horz">
      <w:rPr>
        <w:rFonts w:ascii="Arial" w:hAnsi="Arial"/>
        <w:color w:val="404040"/>
        <w:sz w:val="22"/>
      </w:rPr>
      <w:tblPr/>
      <w:tcPr>
        <w:shd w:val="clear" w:color="D1EAF0" w:fill="auto"/>
      </w:tcPr>
    </w:tblStylePr>
  </w:style>
  <w:style w:type="table" w:customStyle="1" w:styleId="ListTable2-Accent6">
    <w:name w:val="List Table 2 - Accent 6"/>
    <w:basedOn w:val="a2"/>
    <w:uiPriority w:val="99"/>
    <w:rsid w:val="00A80E7E"/>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auto"/>
      </w:tcPr>
    </w:tblStylePr>
    <w:tblStylePr w:type="band1Horz">
      <w:rPr>
        <w:rFonts w:ascii="Arial" w:hAnsi="Arial"/>
        <w:color w:val="404040"/>
        <w:sz w:val="22"/>
      </w:rPr>
      <w:tblPr/>
      <w:tcPr>
        <w:shd w:val="clear" w:color="FDE4D0" w:fill="auto"/>
      </w:tcPr>
    </w:tblStylePr>
  </w:style>
  <w:style w:type="table" w:customStyle="1" w:styleId="ListTable3">
    <w:name w:val="List Table 3"/>
    <w:basedOn w:val="a2"/>
    <w:uiPriority w:val="99"/>
    <w:rsid w:val="00A80E7E"/>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A80E7E"/>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A80E7E"/>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A80E7E"/>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A80E7E"/>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A80E7E"/>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A80E7E"/>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2"/>
    <w:uiPriority w:val="99"/>
    <w:rsid w:val="00A80E7E"/>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auto"/>
      </w:tcPr>
    </w:tblStylePr>
    <w:tblStylePr w:type="band1Horz">
      <w:rPr>
        <w:rFonts w:ascii="Arial" w:hAnsi="Arial"/>
        <w:color w:val="404040"/>
        <w:sz w:val="22"/>
      </w:rPr>
      <w:tblPr/>
      <w:tcPr>
        <w:shd w:val="clear" w:color="BFBFBF" w:fill="auto"/>
      </w:tcPr>
    </w:tblStylePr>
  </w:style>
  <w:style w:type="table" w:customStyle="1" w:styleId="ListTable4-Accent1">
    <w:name w:val="List Table 4 - Accent 1"/>
    <w:basedOn w:val="a2"/>
    <w:uiPriority w:val="99"/>
    <w:rsid w:val="00A80E7E"/>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auto"/>
      </w:tcPr>
    </w:tblStylePr>
    <w:tblStylePr w:type="band1Horz">
      <w:rPr>
        <w:rFonts w:ascii="Arial" w:hAnsi="Arial"/>
        <w:color w:val="404040"/>
        <w:sz w:val="22"/>
      </w:rPr>
      <w:tblPr/>
      <w:tcPr>
        <w:shd w:val="clear" w:color="D2DFEE" w:fill="auto"/>
      </w:tcPr>
    </w:tblStylePr>
  </w:style>
  <w:style w:type="table" w:customStyle="1" w:styleId="ListTable4-Accent2">
    <w:name w:val="List Table 4 - Accent 2"/>
    <w:basedOn w:val="a2"/>
    <w:uiPriority w:val="99"/>
    <w:rsid w:val="00A80E7E"/>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auto"/>
      </w:tcPr>
    </w:tblStylePr>
    <w:tblStylePr w:type="band1Horz">
      <w:rPr>
        <w:rFonts w:ascii="Arial" w:hAnsi="Arial"/>
        <w:color w:val="404040"/>
        <w:sz w:val="22"/>
      </w:rPr>
      <w:tblPr/>
      <w:tcPr>
        <w:shd w:val="clear" w:color="EFD2D2" w:fill="auto"/>
      </w:tcPr>
    </w:tblStylePr>
  </w:style>
  <w:style w:type="table" w:customStyle="1" w:styleId="ListTable4-Accent3">
    <w:name w:val="List Table 4 - Accent 3"/>
    <w:basedOn w:val="a2"/>
    <w:uiPriority w:val="99"/>
    <w:rsid w:val="00A80E7E"/>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auto"/>
      </w:tcPr>
    </w:tblStylePr>
    <w:tblStylePr w:type="band1Horz">
      <w:rPr>
        <w:rFonts w:ascii="Arial" w:hAnsi="Arial"/>
        <w:color w:val="404040"/>
        <w:sz w:val="22"/>
      </w:rPr>
      <w:tblPr/>
      <w:tcPr>
        <w:shd w:val="clear" w:color="E5EED5" w:fill="auto"/>
      </w:tcPr>
    </w:tblStylePr>
  </w:style>
  <w:style w:type="table" w:customStyle="1" w:styleId="ListTable4-Accent4">
    <w:name w:val="List Table 4 - Accent 4"/>
    <w:basedOn w:val="a2"/>
    <w:uiPriority w:val="99"/>
    <w:rsid w:val="00A80E7E"/>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auto"/>
      </w:tcPr>
    </w:tblStylePr>
    <w:tblStylePr w:type="band1Horz">
      <w:rPr>
        <w:rFonts w:ascii="Arial" w:hAnsi="Arial"/>
        <w:color w:val="404040"/>
        <w:sz w:val="22"/>
      </w:rPr>
      <w:tblPr/>
      <w:tcPr>
        <w:shd w:val="clear" w:color="DFD8E7" w:fill="auto"/>
      </w:tcPr>
    </w:tblStylePr>
  </w:style>
  <w:style w:type="table" w:customStyle="1" w:styleId="ListTable4-Accent5">
    <w:name w:val="List Table 4 - Accent 5"/>
    <w:basedOn w:val="a2"/>
    <w:uiPriority w:val="99"/>
    <w:rsid w:val="00A80E7E"/>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auto"/>
      </w:tcPr>
    </w:tblStylePr>
    <w:tblStylePr w:type="band1Horz">
      <w:rPr>
        <w:rFonts w:ascii="Arial" w:hAnsi="Arial"/>
        <w:color w:val="404040"/>
        <w:sz w:val="22"/>
      </w:rPr>
      <w:tblPr/>
      <w:tcPr>
        <w:shd w:val="clear" w:color="D1EAF0" w:fill="auto"/>
      </w:tcPr>
    </w:tblStylePr>
  </w:style>
  <w:style w:type="table" w:customStyle="1" w:styleId="ListTable4-Accent6">
    <w:name w:val="List Table 4 - Accent 6"/>
    <w:basedOn w:val="a2"/>
    <w:uiPriority w:val="99"/>
    <w:rsid w:val="00A80E7E"/>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auto"/>
      </w:tcPr>
    </w:tblStylePr>
    <w:tblStylePr w:type="band1Horz">
      <w:rPr>
        <w:rFonts w:ascii="Arial" w:hAnsi="Arial"/>
        <w:color w:val="404040"/>
        <w:sz w:val="22"/>
      </w:rPr>
      <w:tblPr/>
      <w:tcPr>
        <w:shd w:val="clear" w:color="FDE4D0" w:fill="auto"/>
      </w:tcPr>
    </w:tblStylePr>
  </w:style>
  <w:style w:type="table" w:customStyle="1" w:styleId="ListTable5Dark">
    <w:name w:val="List Table 5 Dark"/>
    <w:basedOn w:val="a2"/>
    <w:uiPriority w:val="99"/>
    <w:rsid w:val="00A80E7E"/>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auto"/>
      </w:tcPr>
    </w:tblStylePr>
    <w:tblStylePr w:type="band2Horz">
      <w:tblPr/>
      <w:tcPr>
        <w:tcBorders>
          <w:top w:val="single" w:sz="4" w:space="0" w:color="FFFFFF"/>
          <w:bottom w:val="single" w:sz="4" w:space="0" w:color="FFFFFF"/>
        </w:tcBorders>
        <w:shd w:val="clear" w:color="7F7F7F" w:fill="auto"/>
      </w:tcPr>
    </w:tblStylePr>
  </w:style>
  <w:style w:type="table" w:customStyle="1" w:styleId="ListTable5Dark-Accent1">
    <w:name w:val="List Table 5 Dark - Accent 1"/>
    <w:basedOn w:val="a2"/>
    <w:uiPriority w:val="99"/>
    <w:rsid w:val="00A80E7E"/>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auto"/>
      </w:tcPr>
    </w:tblStylePr>
    <w:tblStylePr w:type="band2Horz">
      <w:tblPr/>
      <w:tcPr>
        <w:tcBorders>
          <w:top w:val="single" w:sz="4" w:space="0" w:color="FFFFFF"/>
          <w:bottom w:val="single" w:sz="4" w:space="0" w:color="FFFFFF"/>
        </w:tcBorders>
        <w:shd w:val="clear" w:color="4F81BD" w:fill="auto"/>
      </w:tcPr>
    </w:tblStylePr>
  </w:style>
  <w:style w:type="table" w:customStyle="1" w:styleId="ListTable5Dark-Accent2">
    <w:name w:val="List Table 5 Dark - Accent 2"/>
    <w:basedOn w:val="a2"/>
    <w:uiPriority w:val="99"/>
    <w:rsid w:val="00A80E7E"/>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auto"/>
      </w:tcPr>
    </w:tblStylePr>
    <w:tblStylePr w:type="band2Horz">
      <w:tblPr/>
      <w:tcPr>
        <w:tcBorders>
          <w:top w:val="single" w:sz="4" w:space="0" w:color="FFFFFF"/>
          <w:bottom w:val="single" w:sz="4" w:space="0" w:color="FFFFFF"/>
        </w:tcBorders>
        <w:shd w:val="clear" w:color="D99695" w:fill="auto"/>
      </w:tcPr>
    </w:tblStylePr>
  </w:style>
  <w:style w:type="table" w:customStyle="1" w:styleId="ListTable5Dark-Accent3">
    <w:name w:val="List Table 5 Dark - Accent 3"/>
    <w:basedOn w:val="a2"/>
    <w:uiPriority w:val="99"/>
    <w:rsid w:val="00A80E7E"/>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auto"/>
      </w:tcPr>
    </w:tblStylePr>
    <w:tblStylePr w:type="band2Horz">
      <w:tblPr/>
      <w:tcPr>
        <w:tcBorders>
          <w:top w:val="single" w:sz="4" w:space="0" w:color="FFFFFF"/>
          <w:bottom w:val="single" w:sz="4" w:space="0" w:color="FFFFFF"/>
        </w:tcBorders>
        <w:shd w:val="clear" w:color="C3D69B" w:fill="auto"/>
      </w:tcPr>
    </w:tblStylePr>
  </w:style>
  <w:style w:type="table" w:customStyle="1" w:styleId="ListTable5Dark-Accent4">
    <w:name w:val="List Table 5 Dark - Accent 4"/>
    <w:basedOn w:val="a2"/>
    <w:uiPriority w:val="99"/>
    <w:rsid w:val="00A80E7E"/>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auto"/>
      </w:tcPr>
    </w:tblStylePr>
    <w:tblStylePr w:type="band2Horz">
      <w:tblPr/>
      <w:tcPr>
        <w:tcBorders>
          <w:top w:val="single" w:sz="4" w:space="0" w:color="FFFFFF"/>
          <w:bottom w:val="single" w:sz="4" w:space="0" w:color="FFFFFF"/>
        </w:tcBorders>
        <w:shd w:val="clear" w:color="B2A1C6" w:fill="auto"/>
      </w:tcPr>
    </w:tblStylePr>
  </w:style>
  <w:style w:type="table" w:customStyle="1" w:styleId="ListTable5Dark-Accent5">
    <w:name w:val="List Table 5 Dark - Accent 5"/>
    <w:basedOn w:val="a2"/>
    <w:uiPriority w:val="99"/>
    <w:rsid w:val="00A80E7E"/>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auto"/>
      </w:tcPr>
    </w:tblStylePr>
    <w:tblStylePr w:type="band2Horz">
      <w:tblPr/>
      <w:tcPr>
        <w:tcBorders>
          <w:top w:val="single" w:sz="4" w:space="0" w:color="FFFFFF"/>
          <w:bottom w:val="single" w:sz="4" w:space="0" w:color="FFFFFF"/>
        </w:tcBorders>
        <w:shd w:val="clear" w:color="92CCDC" w:fill="auto"/>
      </w:tcPr>
    </w:tblStylePr>
  </w:style>
  <w:style w:type="table" w:customStyle="1" w:styleId="ListTable5Dark-Accent6">
    <w:name w:val="List Table 5 Dark - Accent 6"/>
    <w:basedOn w:val="a2"/>
    <w:uiPriority w:val="99"/>
    <w:rsid w:val="00A80E7E"/>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auto"/>
      </w:tcPr>
    </w:tblStylePr>
    <w:tblStylePr w:type="band2Horz">
      <w:tblPr/>
      <w:tcPr>
        <w:tcBorders>
          <w:top w:val="single" w:sz="4" w:space="0" w:color="FFFFFF"/>
          <w:bottom w:val="single" w:sz="4" w:space="0" w:color="FFFFFF"/>
        </w:tcBorders>
        <w:shd w:val="clear" w:color="FAC090" w:fill="auto"/>
      </w:tcPr>
    </w:tblStylePr>
  </w:style>
  <w:style w:type="table" w:customStyle="1" w:styleId="ListTable6Colorful">
    <w:name w:val="List Table 6 Colorful"/>
    <w:basedOn w:val="a2"/>
    <w:uiPriority w:val="99"/>
    <w:rsid w:val="00A80E7E"/>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Arial" w:hAnsi="Arial"/>
        <w:color w:val="000000"/>
        <w:sz w:val="22"/>
      </w:rPr>
      <w:tblPr/>
      <w:tcPr>
        <w:shd w:val="clear" w:color="BFBFBF" w:fill="auto"/>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A80E7E"/>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Arial" w:hAnsi="Arial"/>
        <w:color w:val="2A4A71"/>
        <w:sz w:val="22"/>
      </w:rPr>
      <w:tblPr/>
      <w:tcPr>
        <w:shd w:val="clear" w:color="D2DFEE" w:fill="auto"/>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A80E7E"/>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Arial" w:hAnsi="Arial"/>
        <w:color w:val="D99695"/>
        <w:sz w:val="22"/>
      </w:rPr>
      <w:tblPr/>
      <w:tcPr>
        <w:shd w:val="clear" w:color="EFD2D2" w:fill="auto"/>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A80E7E"/>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Arial" w:hAnsi="Arial"/>
        <w:color w:val="C3D69B"/>
        <w:sz w:val="22"/>
      </w:rPr>
      <w:tblPr/>
      <w:tcPr>
        <w:shd w:val="clear" w:color="E5EED5" w:fill="auto"/>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A80E7E"/>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Arial" w:hAnsi="Arial"/>
        <w:color w:val="B2A1C6"/>
        <w:sz w:val="22"/>
      </w:rPr>
      <w:tblPr/>
      <w:tcPr>
        <w:shd w:val="clear" w:color="DFD8E7" w:fill="auto"/>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A80E7E"/>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Arial" w:hAnsi="Arial"/>
        <w:color w:val="92CCDC"/>
        <w:sz w:val="22"/>
      </w:rPr>
      <w:tblPr/>
      <w:tcPr>
        <w:shd w:val="clear" w:color="D1EAF0" w:fill="auto"/>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A80E7E"/>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Arial" w:hAnsi="Arial"/>
        <w:color w:val="FAC090"/>
        <w:sz w:val="22"/>
      </w:rPr>
      <w:tblPr/>
      <w:tcPr>
        <w:shd w:val="clear" w:color="FDE4D0" w:fill="auto"/>
      </w:tcPr>
    </w:tblStylePr>
    <w:tblStylePr w:type="band2Horz">
      <w:rPr>
        <w:rFonts w:ascii="Arial" w:hAnsi="Arial"/>
        <w:color w:val="FAC090"/>
        <w:sz w:val="22"/>
      </w:rPr>
    </w:tblStylePr>
  </w:style>
  <w:style w:type="table" w:customStyle="1" w:styleId="ListTable7Colorful">
    <w:name w:val="List Table 7 Colorful"/>
    <w:basedOn w:val="a2"/>
    <w:uiPriority w:val="99"/>
    <w:rsid w:val="00A80E7E"/>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auto"/>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auto"/>
      </w:tcPr>
    </w:tblStylePr>
    <w:tblStylePr w:type="band1Horz">
      <w:rPr>
        <w:rFonts w:ascii="Arial" w:hAnsi="Arial"/>
        <w:color w:val="7F7F7F"/>
        <w:sz w:val="22"/>
      </w:rPr>
      <w:tblPr/>
      <w:tcPr>
        <w:shd w:val="clear" w:color="BFBFBF" w:fill="auto"/>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A80E7E"/>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auto"/>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auto"/>
      </w:tcPr>
    </w:tblStylePr>
    <w:tblStylePr w:type="band1Horz">
      <w:rPr>
        <w:rFonts w:ascii="Arial" w:hAnsi="Arial"/>
        <w:color w:val="2A4A71"/>
        <w:sz w:val="22"/>
      </w:rPr>
      <w:tblPr/>
      <w:tcPr>
        <w:shd w:val="clear" w:color="D2DFEE" w:fill="auto"/>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A80E7E"/>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auto"/>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auto"/>
      </w:tcPr>
    </w:tblStylePr>
    <w:tblStylePr w:type="band1Horz">
      <w:rPr>
        <w:rFonts w:ascii="Arial" w:hAnsi="Arial"/>
        <w:color w:val="D99695"/>
        <w:sz w:val="22"/>
      </w:rPr>
      <w:tblPr/>
      <w:tcPr>
        <w:shd w:val="clear" w:color="EFD2D2" w:fill="auto"/>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A80E7E"/>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auto"/>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auto"/>
      </w:tcPr>
    </w:tblStylePr>
    <w:tblStylePr w:type="band1Horz">
      <w:rPr>
        <w:rFonts w:ascii="Arial" w:hAnsi="Arial"/>
        <w:color w:val="C3D69B"/>
        <w:sz w:val="22"/>
      </w:rPr>
      <w:tblPr/>
      <w:tcPr>
        <w:shd w:val="clear" w:color="E5EED5" w:fill="auto"/>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A80E7E"/>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auto"/>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auto"/>
      </w:tcPr>
    </w:tblStylePr>
    <w:tblStylePr w:type="band1Horz">
      <w:rPr>
        <w:rFonts w:ascii="Arial" w:hAnsi="Arial"/>
        <w:color w:val="B2A1C6"/>
        <w:sz w:val="22"/>
      </w:rPr>
      <w:tblPr/>
      <w:tcPr>
        <w:shd w:val="clear" w:color="DFD8E7" w:fill="auto"/>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A80E7E"/>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auto"/>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auto"/>
      </w:tcPr>
    </w:tblStylePr>
    <w:tblStylePr w:type="band1Horz">
      <w:rPr>
        <w:rFonts w:ascii="Arial" w:hAnsi="Arial"/>
        <w:color w:val="92CCDC"/>
        <w:sz w:val="22"/>
      </w:rPr>
      <w:tblPr/>
      <w:tcPr>
        <w:shd w:val="clear" w:color="D1EAF0" w:fill="auto"/>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A80E7E"/>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auto"/>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auto"/>
      </w:tcPr>
    </w:tblStylePr>
    <w:tblStylePr w:type="band1Horz">
      <w:rPr>
        <w:rFonts w:ascii="Arial" w:hAnsi="Arial"/>
        <w:color w:val="FAC090"/>
        <w:sz w:val="22"/>
      </w:rPr>
      <w:tblPr/>
      <w:tcPr>
        <w:shd w:val="clear" w:color="FDE4D0" w:fill="auto"/>
      </w:tcPr>
    </w:tblStylePr>
    <w:tblStylePr w:type="band2Horz">
      <w:rPr>
        <w:rFonts w:ascii="Arial" w:hAnsi="Arial"/>
        <w:color w:val="FAC090"/>
        <w:sz w:val="22"/>
      </w:rPr>
    </w:tblStylePr>
  </w:style>
  <w:style w:type="table" w:customStyle="1" w:styleId="Lined-Accent">
    <w:name w:val="Lined - Accent"/>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auto"/>
      </w:tcPr>
    </w:tblStylePr>
    <w:tblStylePr w:type="lastRow">
      <w:rPr>
        <w:rFonts w:ascii="Arial" w:hAnsi="Arial"/>
        <w:color w:val="F2F2F2"/>
        <w:sz w:val="22"/>
      </w:rPr>
      <w:tblPr/>
      <w:tcPr>
        <w:shd w:val="clear" w:color="7F7F7F" w:fill="auto"/>
      </w:tcPr>
    </w:tblStylePr>
    <w:tblStylePr w:type="firstCol">
      <w:rPr>
        <w:rFonts w:ascii="Arial" w:hAnsi="Arial"/>
        <w:color w:val="F2F2F2"/>
        <w:sz w:val="22"/>
      </w:rPr>
      <w:tblPr/>
      <w:tcPr>
        <w:shd w:val="clear" w:color="7F7F7F" w:fill="auto"/>
      </w:tcPr>
    </w:tblStylePr>
    <w:tblStylePr w:type="lastCol">
      <w:rPr>
        <w:rFonts w:ascii="Arial" w:hAnsi="Arial"/>
        <w:color w:val="F2F2F2"/>
        <w:sz w:val="22"/>
      </w:rPr>
      <w:tblPr/>
      <w:tcPr>
        <w:shd w:val="clear" w:color="7F7F7F" w:fill="auto"/>
      </w:tcPr>
    </w:tblStylePr>
    <w:tblStylePr w:type="band1Vert">
      <w:rPr>
        <w:rFonts w:ascii="Arial" w:hAnsi="Arial"/>
        <w:color w:val="404040"/>
        <w:sz w:val="22"/>
      </w:rPr>
    </w:tblStylePr>
    <w:tblStylePr w:type="band2Vert">
      <w:rPr>
        <w:rFonts w:ascii="Arial" w:hAnsi="Arial"/>
        <w:color w:val="404040"/>
        <w:sz w:val="22"/>
      </w:rPr>
      <w:tblPr/>
      <w:tcPr>
        <w:shd w:val="clear" w:color="F2F2F2" w:fill="auto"/>
      </w:tcPr>
    </w:tblStylePr>
    <w:tblStylePr w:type="band1Horz">
      <w:rPr>
        <w:rFonts w:ascii="Arial" w:hAnsi="Arial"/>
        <w:color w:val="404040"/>
        <w:sz w:val="22"/>
      </w:rPr>
    </w:tblStylePr>
    <w:tblStylePr w:type="band2Horz">
      <w:rPr>
        <w:rFonts w:ascii="Arial" w:hAnsi="Arial"/>
        <w:color w:val="404040"/>
        <w:sz w:val="22"/>
      </w:rPr>
      <w:tblPr/>
      <w:tcPr>
        <w:shd w:val="clear" w:color="F2F2F2" w:fill="auto"/>
      </w:tcPr>
    </w:tblStylePr>
  </w:style>
  <w:style w:type="table" w:customStyle="1" w:styleId="Lined-Accent1">
    <w:name w:val="Lined - Accent 1"/>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auto"/>
      </w:tcPr>
    </w:tblStylePr>
    <w:tblStylePr w:type="lastRow">
      <w:rPr>
        <w:rFonts w:ascii="Arial" w:hAnsi="Arial"/>
        <w:color w:val="F2F2F2"/>
        <w:sz w:val="22"/>
      </w:rPr>
      <w:tblPr/>
      <w:tcPr>
        <w:shd w:val="clear" w:color="5D8AC2" w:fill="auto"/>
      </w:tcPr>
    </w:tblStylePr>
    <w:tblStylePr w:type="firstCol">
      <w:rPr>
        <w:rFonts w:ascii="Arial" w:hAnsi="Arial"/>
        <w:color w:val="F2F2F2"/>
        <w:sz w:val="22"/>
      </w:rPr>
      <w:tblPr/>
      <w:tcPr>
        <w:shd w:val="clear" w:color="5D8AC2" w:fill="auto"/>
      </w:tcPr>
    </w:tblStylePr>
    <w:tblStylePr w:type="lastCol">
      <w:rPr>
        <w:rFonts w:ascii="Arial" w:hAnsi="Arial"/>
        <w:color w:val="F2F2F2"/>
        <w:sz w:val="22"/>
      </w:rPr>
      <w:tblPr/>
      <w:tcPr>
        <w:shd w:val="clear" w:color="5D8AC2" w:fill="auto"/>
      </w:tcPr>
    </w:tblStylePr>
    <w:tblStylePr w:type="band1Vert">
      <w:rPr>
        <w:rFonts w:ascii="Arial" w:hAnsi="Arial"/>
        <w:color w:val="404040"/>
        <w:sz w:val="22"/>
      </w:rPr>
    </w:tblStylePr>
    <w:tblStylePr w:type="band2Vert">
      <w:rPr>
        <w:rFonts w:ascii="Arial" w:hAnsi="Arial"/>
        <w:color w:val="404040"/>
        <w:sz w:val="22"/>
      </w:rPr>
      <w:tblPr/>
      <w:tcPr>
        <w:shd w:val="clear" w:color="C7D7EA" w:fill="auto"/>
      </w:tcPr>
    </w:tblStylePr>
    <w:tblStylePr w:type="band1Horz">
      <w:rPr>
        <w:rFonts w:ascii="Arial" w:hAnsi="Arial"/>
        <w:color w:val="404040"/>
        <w:sz w:val="22"/>
      </w:rPr>
    </w:tblStylePr>
    <w:tblStylePr w:type="band2Horz">
      <w:rPr>
        <w:rFonts w:ascii="Arial" w:hAnsi="Arial"/>
        <w:color w:val="404040"/>
        <w:sz w:val="22"/>
      </w:rPr>
      <w:tblPr/>
      <w:tcPr>
        <w:shd w:val="clear" w:color="C7D7EA" w:fill="auto"/>
      </w:tcPr>
    </w:tblStylePr>
  </w:style>
  <w:style w:type="table" w:customStyle="1" w:styleId="Lined-Accent2">
    <w:name w:val="Lined - Accent 2"/>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auto"/>
      </w:tcPr>
    </w:tblStylePr>
    <w:tblStylePr w:type="lastRow">
      <w:rPr>
        <w:rFonts w:ascii="Arial" w:hAnsi="Arial"/>
        <w:color w:val="F2F2F2"/>
        <w:sz w:val="22"/>
      </w:rPr>
      <w:tblPr/>
      <w:tcPr>
        <w:shd w:val="clear" w:color="D99695" w:fill="auto"/>
      </w:tcPr>
    </w:tblStylePr>
    <w:tblStylePr w:type="firstCol">
      <w:rPr>
        <w:rFonts w:ascii="Arial" w:hAnsi="Arial"/>
        <w:color w:val="F2F2F2"/>
        <w:sz w:val="22"/>
      </w:rPr>
      <w:tblPr/>
      <w:tcPr>
        <w:shd w:val="clear" w:color="D99695" w:fill="auto"/>
      </w:tcPr>
    </w:tblStylePr>
    <w:tblStylePr w:type="lastCol">
      <w:rPr>
        <w:rFonts w:ascii="Arial" w:hAnsi="Arial"/>
        <w:color w:val="F2F2F2"/>
        <w:sz w:val="22"/>
      </w:rPr>
      <w:tblPr/>
      <w:tcPr>
        <w:shd w:val="clear" w:color="D99695" w:fill="auto"/>
      </w:tcPr>
    </w:tblStylePr>
    <w:tblStylePr w:type="band1Vert">
      <w:rPr>
        <w:rFonts w:ascii="Arial" w:hAnsi="Arial"/>
        <w:color w:val="404040"/>
        <w:sz w:val="22"/>
      </w:rPr>
    </w:tblStylePr>
    <w:tblStylePr w:type="band2Vert">
      <w:rPr>
        <w:rFonts w:ascii="Arial" w:hAnsi="Arial"/>
        <w:color w:val="404040"/>
        <w:sz w:val="22"/>
      </w:rPr>
      <w:tblPr/>
      <w:tcPr>
        <w:shd w:val="clear" w:color="F2DCDC" w:fill="auto"/>
      </w:tcPr>
    </w:tblStylePr>
    <w:tblStylePr w:type="band1Horz">
      <w:rPr>
        <w:rFonts w:ascii="Arial" w:hAnsi="Arial"/>
        <w:color w:val="404040"/>
        <w:sz w:val="22"/>
      </w:rPr>
    </w:tblStylePr>
    <w:tblStylePr w:type="band2Horz">
      <w:rPr>
        <w:rFonts w:ascii="Arial" w:hAnsi="Arial"/>
        <w:color w:val="404040"/>
        <w:sz w:val="22"/>
      </w:rPr>
      <w:tblPr/>
      <w:tcPr>
        <w:shd w:val="clear" w:color="F2DCDC" w:fill="auto"/>
      </w:tcPr>
    </w:tblStylePr>
  </w:style>
  <w:style w:type="table" w:customStyle="1" w:styleId="Lined-Accent3">
    <w:name w:val="Lined - Accent 3"/>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auto"/>
      </w:tcPr>
    </w:tblStylePr>
    <w:tblStylePr w:type="lastRow">
      <w:rPr>
        <w:rFonts w:ascii="Arial" w:hAnsi="Arial"/>
        <w:color w:val="F2F2F2"/>
        <w:sz w:val="22"/>
      </w:rPr>
      <w:tblPr/>
      <w:tcPr>
        <w:shd w:val="clear" w:color="9ABB59" w:fill="auto"/>
      </w:tcPr>
    </w:tblStylePr>
    <w:tblStylePr w:type="firstCol">
      <w:rPr>
        <w:rFonts w:ascii="Arial" w:hAnsi="Arial"/>
        <w:color w:val="F2F2F2"/>
        <w:sz w:val="22"/>
      </w:rPr>
      <w:tblPr/>
      <w:tcPr>
        <w:shd w:val="clear" w:color="9ABB59" w:fill="auto"/>
      </w:tcPr>
    </w:tblStylePr>
    <w:tblStylePr w:type="lastCol">
      <w:rPr>
        <w:rFonts w:ascii="Arial" w:hAnsi="Arial"/>
        <w:color w:val="F2F2F2"/>
        <w:sz w:val="22"/>
      </w:rPr>
      <w:tblPr/>
      <w:tcPr>
        <w:shd w:val="clear" w:color="9ABB59" w:fill="auto"/>
      </w:tcPr>
    </w:tblStylePr>
    <w:tblStylePr w:type="band1Vert">
      <w:rPr>
        <w:rFonts w:ascii="Arial" w:hAnsi="Arial"/>
        <w:color w:val="404040"/>
        <w:sz w:val="22"/>
      </w:rPr>
    </w:tblStylePr>
    <w:tblStylePr w:type="band2Vert">
      <w:rPr>
        <w:rFonts w:ascii="Arial" w:hAnsi="Arial"/>
        <w:color w:val="404040"/>
        <w:sz w:val="22"/>
      </w:rPr>
      <w:tblPr/>
      <w:tcPr>
        <w:shd w:val="clear" w:color="EAF1DC" w:fill="auto"/>
      </w:tcPr>
    </w:tblStylePr>
    <w:tblStylePr w:type="band1Horz">
      <w:rPr>
        <w:rFonts w:ascii="Arial" w:hAnsi="Arial"/>
        <w:color w:val="404040"/>
        <w:sz w:val="22"/>
      </w:rPr>
    </w:tblStylePr>
    <w:tblStylePr w:type="band2Horz">
      <w:rPr>
        <w:rFonts w:ascii="Arial" w:hAnsi="Arial"/>
        <w:color w:val="404040"/>
        <w:sz w:val="22"/>
      </w:rPr>
      <w:tblPr/>
      <w:tcPr>
        <w:shd w:val="clear" w:color="EAF1DC" w:fill="auto"/>
      </w:tcPr>
    </w:tblStylePr>
  </w:style>
  <w:style w:type="table" w:customStyle="1" w:styleId="Lined-Accent4">
    <w:name w:val="Lined - Accent 4"/>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auto"/>
      </w:tcPr>
    </w:tblStylePr>
    <w:tblStylePr w:type="lastRow">
      <w:rPr>
        <w:rFonts w:ascii="Arial" w:hAnsi="Arial"/>
        <w:color w:val="F2F2F2"/>
        <w:sz w:val="22"/>
      </w:rPr>
      <w:tblPr/>
      <w:tcPr>
        <w:shd w:val="clear" w:color="B2A1C6" w:fill="auto"/>
      </w:tcPr>
    </w:tblStylePr>
    <w:tblStylePr w:type="firstCol">
      <w:rPr>
        <w:rFonts w:ascii="Arial" w:hAnsi="Arial"/>
        <w:color w:val="F2F2F2"/>
        <w:sz w:val="22"/>
      </w:rPr>
      <w:tblPr/>
      <w:tcPr>
        <w:shd w:val="clear" w:color="B2A1C6" w:fill="auto"/>
      </w:tcPr>
    </w:tblStylePr>
    <w:tblStylePr w:type="lastCol">
      <w:rPr>
        <w:rFonts w:ascii="Arial" w:hAnsi="Arial"/>
        <w:color w:val="F2F2F2"/>
        <w:sz w:val="22"/>
      </w:rPr>
      <w:tblPr/>
      <w:tcPr>
        <w:shd w:val="clear" w:color="B2A1C6" w:fill="auto"/>
      </w:tcPr>
    </w:tblStylePr>
    <w:tblStylePr w:type="band1Vert">
      <w:rPr>
        <w:rFonts w:ascii="Arial" w:hAnsi="Arial"/>
        <w:color w:val="404040"/>
        <w:sz w:val="22"/>
      </w:rPr>
    </w:tblStylePr>
    <w:tblStylePr w:type="band2Vert">
      <w:rPr>
        <w:rFonts w:ascii="Arial" w:hAnsi="Arial"/>
        <w:color w:val="404040"/>
        <w:sz w:val="22"/>
      </w:rPr>
      <w:tblPr/>
      <w:tcPr>
        <w:shd w:val="clear" w:color="E5DFEC" w:fill="auto"/>
      </w:tcPr>
    </w:tblStylePr>
    <w:tblStylePr w:type="band1Horz">
      <w:rPr>
        <w:rFonts w:ascii="Arial" w:hAnsi="Arial"/>
        <w:color w:val="404040"/>
        <w:sz w:val="22"/>
      </w:rPr>
    </w:tblStylePr>
    <w:tblStylePr w:type="band2Horz">
      <w:rPr>
        <w:rFonts w:ascii="Arial" w:hAnsi="Arial"/>
        <w:color w:val="404040"/>
        <w:sz w:val="22"/>
      </w:rPr>
      <w:tblPr/>
      <w:tcPr>
        <w:shd w:val="clear" w:color="E5DFEC" w:fill="auto"/>
      </w:tcPr>
    </w:tblStylePr>
  </w:style>
  <w:style w:type="table" w:customStyle="1" w:styleId="Lined-Accent5">
    <w:name w:val="Lined - Accent 5"/>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auto"/>
      </w:tcPr>
    </w:tblStylePr>
    <w:tblStylePr w:type="lastRow">
      <w:rPr>
        <w:rFonts w:ascii="Arial" w:hAnsi="Arial"/>
        <w:color w:val="F2F2F2"/>
        <w:sz w:val="22"/>
      </w:rPr>
      <w:tblPr/>
      <w:tcPr>
        <w:shd w:val="clear" w:color="4BACC6" w:fill="auto"/>
      </w:tcPr>
    </w:tblStylePr>
    <w:tblStylePr w:type="firstCol">
      <w:rPr>
        <w:rFonts w:ascii="Arial" w:hAnsi="Arial"/>
        <w:color w:val="F2F2F2"/>
        <w:sz w:val="22"/>
      </w:rPr>
      <w:tblPr/>
      <w:tcPr>
        <w:shd w:val="clear" w:color="4BACC6" w:fill="auto"/>
      </w:tcPr>
    </w:tblStylePr>
    <w:tblStylePr w:type="lastCol">
      <w:rPr>
        <w:rFonts w:ascii="Arial" w:hAnsi="Arial"/>
        <w:color w:val="F2F2F2"/>
        <w:sz w:val="22"/>
      </w:rPr>
      <w:tblPr/>
      <w:tcPr>
        <w:shd w:val="clear" w:color="4BACC6" w:fill="auto"/>
      </w:tcPr>
    </w:tblStylePr>
    <w:tblStylePr w:type="band1Vert">
      <w:rPr>
        <w:rFonts w:ascii="Arial" w:hAnsi="Arial"/>
        <w:color w:val="404040"/>
        <w:sz w:val="22"/>
      </w:rPr>
    </w:tblStylePr>
    <w:tblStylePr w:type="band2Vert">
      <w:rPr>
        <w:rFonts w:ascii="Arial" w:hAnsi="Arial"/>
        <w:color w:val="404040"/>
        <w:sz w:val="22"/>
      </w:rPr>
      <w:tblPr/>
      <w:tcPr>
        <w:shd w:val="clear" w:color="DAEEF3" w:fill="auto"/>
      </w:tcPr>
    </w:tblStylePr>
    <w:tblStylePr w:type="band1Horz">
      <w:rPr>
        <w:rFonts w:ascii="Arial" w:hAnsi="Arial"/>
        <w:color w:val="404040"/>
        <w:sz w:val="22"/>
      </w:rPr>
    </w:tblStylePr>
    <w:tblStylePr w:type="band2Horz">
      <w:rPr>
        <w:rFonts w:ascii="Arial" w:hAnsi="Arial"/>
        <w:color w:val="404040"/>
        <w:sz w:val="22"/>
      </w:rPr>
      <w:tblPr/>
      <w:tcPr>
        <w:shd w:val="clear" w:color="DAEEF3" w:fill="auto"/>
      </w:tcPr>
    </w:tblStylePr>
  </w:style>
  <w:style w:type="table" w:customStyle="1" w:styleId="Lined-Accent6">
    <w:name w:val="Lined - Accent 6"/>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auto"/>
      </w:tcPr>
    </w:tblStylePr>
    <w:tblStylePr w:type="lastRow">
      <w:rPr>
        <w:rFonts w:ascii="Arial" w:hAnsi="Arial"/>
        <w:color w:val="F2F2F2"/>
        <w:sz w:val="22"/>
      </w:rPr>
      <w:tblPr/>
      <w:tcPr>
        <w:shd w:val="clear" w:color="F79646" w:fill="auto"/>
      </w:tcPr>
    </w:tblStylePr>
    <w:tblStylePr w:type="firstCol">
      <w:rPr>
        <w:rFonts w:ascii="Arial" w:hAnsi="Arial"/>
        <w:color w:val="F2F2F2"/>
        <w:sz w:val="22"/>
      </w:rPr>
      <w:tblPr/>
      <w:tcPr>
        <w:shd w:val="clear" w:color="F79646" w:fill="auto"/>
      </w:tcPr>
    </w:tblStylePr>
    <w:tblStylePr w:type="lastCol">
      <w:rPr>
        <w:rFonts w:ascii="Arial" w:hAnsi="Arial"/>
        <w:color w:val="F2F2F2"/>
        <w:sz w:val="22"/>
      </w:rPr>
      <w:tblPr/>
      <w:tcPr>
        <w:shd w:val="clear" w:color="F7964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fill="auto"/>
      </w:tcPr>
    </w:tblStylePr>
    <w:tblStylePr w:type="band1Horz">
      <w:rPr>
        <w:rFonts w:ascii="Arial" w:hAnsi="Arial"/>
        <w:color w:val="404040"/>
        <w:sz w:val="22"/>
      </w:rPr>
    </w:tblStylePr>
    <w:tblStylePr w:type="band2Horz">
      <w:rPr>
        <w:rFonts w:ascii="Arial" w:hAnsi="Arial"/>
        <w:color w:val="404040"/>
        <w:sz w:val="22"/>
      </w:rPr>
      <w:tblPr/>
      <w:tcPr>
        <w:shd w:val="clear" w:color="FDE9D8" w:fill="auto"/>
      </w:tcPr>
    </w:tblStylePr>
  </w:style>
  <w:style w:type="table" w:customStyle="1" w:styleId="BorderedLined-Accent">
    <w:name w:val="Bordered &amp; Lined - Accent"/>
    <w:basedOn w:val="a2"/>
    <w:uiPriority w:val="99"/>
    <w:rsid w:val="00A80E7E"/>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auto"/>
      </w:tcPr>
    </w:tblStylePr>
    <w:tblStylePr w:type="lastRow">
      <w:rPr>
        <w:rFonts w:ascii="Arial" w:hAnsi="Arial"/>
        <w:color w:val="F2F2F2"/>
        <w:sz w:val="22"/>
      </w:rPr>
      <w:tblPr/>
      <w:tcPr>
        <w:shd w:val="clear" w:color="7F7F7F" w:fill="auto"/>
      </w:tcPr>
    </w:tblStylePr>
    <w:tblStylePr w:type="firstCol">
      <w:rPr>
        <w:rFonts w:ascii="Arial" w:hAnsi="Arial"/>
        <w:color w:val="F2F2F2"/>
        <w:sz w:val="22"/>
      </w:rPr>
      <w:tblPr/>
      <w:tcPr>
        <w:shd w:val="clear" w:color="7F7F7F" w:fill="auto"/>
      </w:tcPr>
    </w:tblStylePr>
    <w:tblStylePr w:type="lastCol">
      <w:rPr>
        <w:rFonts w:ascii="Arial" w:hAnsi="Arial"/>
        <w:color w:val="F2F2F2"/>
        <w:sz w:val="22"/>
      </w:rPr>
      <w:tblPr/>
      <w:tcPr>
        <w:shd w:val="clear" w:color="7F7F7F" w:fill="auto"/>
      </w:tcPr>
    </w:tblStylePr>
    <w:tblStylePr w:type="band1Vert">
      <w:rPr>
        <w:rFonts w:ascii="Arial" w:hAnsi="Arial"/>
        <w:color w:val="404040"/>
        <w:sz w:val="22"/>
      </w:rPr>
    </w:tblStylePr>
    <w:tblStylePr w:type="band2Vert">
      <w:rPr>
        <w:rFonts w:ascii="Arial" w:hAnsi="Arial"/>
        <w:color w:val="404040"/>
        <w:sz w:val="22"/>
      </w:rPr>
      <w:tblPr/>
      <w:tcPr>
        <w:shd w:val="clear" w:color="F2F2F2" w:fill="auto"/>
      </w:tcPr>
    </w:tblStylePr>
    <w:tblStylePr w:type="band1Horz">
      <w:rPr>
        <w:rFonts w:ascii="Arial" w:hAnsi="Arial"/>
        <w:color w:val="404040"/>
        <w:sz w:val="22"/>
      </w:rPr>
    </w:tblStylePr>
    <w:tblStylePr w:type="band2Horz">
      <w:rPr>
        <w:rFonts w:ascii="Arial" w:hAnsi="Arial"/>
        <w:color w:val="404040"/>
        <w:sz w:val="22"/>
      </w:rPr>
      <w:tblPr/>
      <w:tcPr>
        <w:shd w:val="clear" w:color="F2F2F2" w:fill="auto"/>
      </w:tcPr>
    </w:tblStylePr>
  </w:style>
  <w:style w:type="table" w:customStyle="1" w:styleId="BorderedLined-Accent1">
    <w:name w:val="Bordered &amp; Lined - Accent 1"/>
    <w:basedOn w:val="a2"/>
    <w:uiPriority w:val="99"/>
    <w:rsid w:val="00A80E7E"/>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auto"/>
      </w:tcPr>
    </w:tblStylePr>
    <w:tblStylePr w:type="lastRow">
      <w:rPr>
        <w:rFonts w:ascii="Arial" w:hAnsi="Arial"/>
        <w:color w:val="F2F2F2"/>
        <w:sz w:val="22"/>
      </w:rPr>
      <w:tblPr/>
      <w:tcPr>
        <w:shd w:val="clear" w:color="5D8AC2" w:fill="auto"/>
      </w:tcPr>
    </w:tblStylePr>
    <w:tblStylePr w:type="firstCol">
      <w:rPr>
        <w:rFonts w:ascii="Arial" w:hAnsi="Arial"/>
        <w:color w:val="F2F2F2"/>
        <w:sz w:val="22"/>
      </w:rPr>
      <w:tblPr/>
      <w:tcPr>
        <w:shd w:val="clear" w:color="5D8AC2" w:fill="auto"/>
      </w:tcPr>
    </w:tblStylePr>
    <w:tblStylePr w:type="lastCol">
      <w:rPr>
        <w:rFonts w:ascii="Arial" w:hAnsi="Arial"/>
        <w:color w:val="F2F2F2"/>
        <w:sz w:val="22"/>
      </w:rPr>
      <w:tblPr/>
      <w:tcPr>
        <w:shd w:val="clear" w:color="5D8AC2" w:fill="auto"/>
      </w:tcPr>
    </w:tblStylePr>
    <w:tblStylePr w:type="band1Vert">
      <w:rPr>
        <w:rFonts w:ascii="Arial" w:hAnsi="Arial"/>
        <w:color w:val="404040"/>
        <w:sz w:val="22"/>
      </w:rPr>
    </w:tblStylePr>
    <w:tblStylePr w:type="band2Vert">
      <w:rPr>
        <w:rFonts w:ascii="Arial" w:hAnsi="Arial"/>
        <w:color w:val="404040"/>
        <w:sz w:val="22"/>
      </w:rPr>
      <w:tblPr/>
      <w:tcPr>
        <w:shd w:val="clear" w:color="C7D7EA" w:fill="auto"/>
      </w:tcPr>
    </w:tblStylePr>
    <w:tblStylePr w:type="band1Horz">
      <w:rPr>
        <w:rFonts w:ascii="Arial" w:hAnsi="Arial"/>
        <w:color w:val="404040"/>
        <w:sz w:val="22"/>
      </w:rPr>
    </w:tblStylePr>
    <w:tblStylePr w:type="band2Horz">
      <w:rPr>
        <w:rFonts w:ascii="Arial" w:hAnsi="Arial"/>
        <w:color w:val="404040"/>
        <w:sz w:val="22"/>
      </w:rPr>
      <w:tblPr/>
      <w:tcPr>
        <w:shd w:val="clear" w:color="C7D7EA" w:fill="auto"/>
      </w:tcPr>
    </w:tblStylePr>
  </w:style>
  <w:style w:type="table" w:customStyle="1" w:styleId="BorderedLined-Accent2">
    <w:name w:val="Bordered &amp; Lined - Accent 2"/>
    <w:basedOn w:val="a2"/>
    <w:uiPriority w:val="99"/>
    <w:rsid w:val="00A80E7E"/>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auto"/>
      </w:tcPr>
    </w:tblStylePr>
    <w:tblStylePr w:type="lastRow">
      <w:rPr>
        <w:rFonts w:ascii="Arial" w:hAnsi="Arial"/>
        <w:color w:val="F2F2F2"/>
        <w:sz w:val="22"/>
      </w:rPr>
      <w:tblPr/>
      <w:tcPr>
        <w:shd w:val="clear" w:color="D99695" w:fill="auto"/>
      </w:tcPr>
    </w:tblStylePr>
    <w:tblStylePr w:type="firstCol">
      <w:rPr>
        <w:rFonts w:ascii="Arial" w:hAnsi="Arial"/>
        <w:color w:val="F2F2F2"/>
        <w:sz w:val="22"/>
      </w:rPr>
      <w:tblPr/>
      <w:tcPr>
        <w:shd w:val="clear" w:color="D99695" w:fill="auto"/>
      </w:tcPr>
    </w:tblStylePr>
    <w:tblStylePr w:type="lastCol">
      <w:rPr>
        <w:rFonts w:ascii="Arial" w:hAnsi="Arial"/>
        <w:color w:val="F2F2F2"/>
        <w:sz w:val="22"/>
      </w:rPr>
      <w:tblPr/>
      <w:tcPr>
        <w:shd w:val="clear" w:color="D99695" w:fill="auto"/>
      </w:tcPr>
    </w:tblStylePr>
    <w:tblStylePr w:type="band1Vert">
      <w:rPr>
        <w:rFonts w:ascii="Arial" w:hAnsi="Arial"/>
        <w:color w:val="404040"/>
        <w:sz w:val="22"/>
      </w:rPr>
    </w:tblStylePr>
    <w:tblStylePr w:type="band2Vert">
      <w:rPr>
        <w:rFonts w:ascii="Arial" w:hAnsi="Arial"/>
        <w:color w:val="404040"/>
        <w:sz w:val="22"/>
      </w:rPr>
      <w:tblPr/>
      <w:tcPr>
        <w:shd w:val="clear" w:color="F2DCDC" w:fill="auto"/>
      </w:tcPr>
    </w:tblStylePr>
    <w:tblStylePr w:type="band1Horz">
      <w:rPr>
        <w:rFonts w:ascii="Arial" w:hAnsi="Arial"/>
        <w:color w:val="404040"/>
        <w:sz w:val="22"/>
      </w:rPr>
    </w:tblStylePr>
    <w:tblStylePr w:type="band2Horz">
      <w:rPr>
        <w:rFonts w:ascii="Arial" w:hAnsi="Arial"/>
        <w:color w:val="404040"/>
        <w:sz w:val="22"/>
      </w:rPr>
      <w:tblPr/>
      <w:tcPr>
        <w:shd w:val="clear" w:color="F2DCDC" w:fill="auto"/>
      </w:tcPr>
    </w:tblStylePr>
  </w:style>
  <w:style w:type="table" w:customStyle="1" w:styleId="BorderedLined-Accent3">
    <w:name w:val="Bordered &amp; Lined - Accent 3"/>
    <w:basedOn w:val="a2"/>
    <w:uiPriority w:val="99"/>
    <w:rsid w:val="00A80E7E"/>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auto"/>
      </w:tcPr>
    </w:tblStylePr>
    <w:tblStylePr w:type="lastRow">
      <w:rPr>
        <w:rFonts w:ascii="Arial" w:hAnsi="Arial"/>
        <w:color w:val="F2F2F2"/>
        <w:sz w:val="22"/>
      </w:rPr>
      <w:tblPr/>
      <w:tcPr>
        <w:shd w:val="clear" w:color="9ABB59" w:fill="auto"/>
      </w:tcPr>
    </w:tblStylePr>
    <w:tblStylePr w:type="firstCol">
      <w:rPr>
        <w:rFonts w:ascii="Arial" w:hAnsi="Arial"/>
        <w:color w:val="F2F2F2"/>
        <w:sz w:val="22"/>
      </w:rPr>
      <w:tblPr/>
      <w:tcPr>
        <w:shd w:val="clear" w:color="9ABB59" w:fill="auto"/>
      </w:tcPr>
    </w:tblStylePr>
    <w:tblStylePr w:type="lastCol">
      <w:rPr>
        <w:rFonts w:ascii="Arial" w:hAnsi="Arial"/>
        <w:color w:val="F2F2F2"/>
        <w:sz w:val="22"/>
      </w:rPr>
      <w:tblPr/>
      <w:tcPr>
        <w:shd w:val="clear" w:color="9ABB59" w:fill="auto"/>
      </w:tcPr>
    </w:tblStylePr>
    <w:tblStylePr w:type="band1Vert">
      <w:rPr>
        <w:rFonts w:ascii="Arial" w:hAnsi="Arial"/>
        <w:color w:val="404040"/>
        <w:sz w:val="22"/>
      </w:rPr>
    </w:tblStylePr>
    <w:tblStylePr w:type="band2Vert">
      <w:rPr>
        <w:rFonts w:ascii="Arial" w:hAnsi="Arial"/>
        <w:color w:val="404040"/>
        <w:sz w:val="22"/>
      </w:rPr>
      <w:tblPr/>
      <w:tcPr>
        <w:shd w:val="clear" w:color="EAF1DC" w:fill="auto"/>
      </w:tcPr>
    </w:tblStylePr>
    <w:tblStylePr w:type="band1Horz">
      <w:rPr>
        <w:rFonts w:ascii="Arial" w:hAnsi="Arial"/>
        <w:color w:val="404040"/>
        <w:sz w:val="22"/>
      </w:rPr>
    </w:tblStylePr>
    <w:tblStylePr w:type="band2Horz">
      <w:rPr>
        <w:rFonts w:ascii="Arial" w:hAnsi="Arial"/>
        <w:color w:val="404040"/>
        <w:sz w:val="22"/>
      </w:rPr>
      <w:tblPr/>
      <w:tcPr>
        <w:shd w:val="clear" w:color="EAF1DC" w:fill="auto"/>
      </w:tcPr>
    </w:tblStylePr>
  </w:style>
  <w:style w:type="table" w:customStyle="1" w:styleId="BorderedLined-Accent4">
    <w:name w:val="Bordered &amp; Lined - Accent 4"/>
    <w:basedOn w:val="a2"/>
    <w:uiPriority w:val="99"/>
    <w:rsid w:val="00A80E7E"/>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auto"/>
      </w:tcPr>
    </w:tblStylePr>
    <w:tblStylePr w:type="lastRow">
      <w:rPr>
        <w:rFonts w:ascii="Arial" w:hAnsi="Arial"/>
        <w:color w:val="F2F2F2"/>
        <w:sz w:val="22"/>
      </w:rPr>
      <w:tblPr/>
      <w:tcPr>
        <w:shd w:val="clear" w:color="B2A1C6" w:fill="auto"/>
      </w:tcPr>
    </w:tblStylePr>
    <w:tblStylePr w:type="firstCol">
      <w:rPr>
        <w:rFonts w:ascii="Arial" w:hAnsi="Arial"/>
        <w:color w:val="F2F2F2"/>
        <w:sz w:val="22"/>
      </w:rPr>
      <w:tblPr/>
      <w:tcPr>
        <w:shd w:val="clear" w:color="B2A1C6" w:fill="auto"/>
      </w:tcPr>
    </w:tblStylePr>
    <w:tblStylePr w:type="lastCol">
      <w:rPr>
        <w:rFonts w:ascii="Arial" w:hAnsi="Arial"/>
        <w:color w:val="F2F2F2"/>
        <w:sz w:val="22"/>
      </w:rPr>
      <w:tblPr/>
      <w:tcPr>
        <w:shd w:val="clear" w:color="B2A1C6" w:fill="auto"/>
      </w:tcPr>
    </w:tblStylePr>
    <w:tblStylePr w:type="band1Vert">
      <w:rPr>
        <w:rFonts w:ascii="Arial" w:hAnsi="Arial"/>
        <w:color w:val="404040"/>
        <w:sz w:val="22"/>
      </w:rPr>
    </w:tblStylePr>
    <w:tblStylePr w:type="band2Vert">
      <w:rPr>
        <w:rFonts w:ascii="Arial" w:hAnsi="Arial"/>
        <w:color w:val="404040"/>
        <w:sz w:val="22"/>
      </w:rPr>
      <w:tblPr/>
      <w:tcPr>
        <w:shd w:val="clear" w:color="E5DFEC" w:fill="auto"/>
      </w:tcPr>
    </w:tblStylePr>
    <w:tblStylePr w:type="band1Horz">
      <w:rPr>
        <w:rFonts w:ascii="Arial" w:hAnsi="Arial"/>
        <w:color w:val="404040"/>
        <w:sz w:val="22"/>
      </w:rPr>
    </w:tblStylePr>
    <w:tblStylePr w:type="band2Horz">
      <w:rPr>
        <w:rFonts w:ascii="Arial" w:hAnsi="Arial"/>
        <w:color w:val="404040"/>
        <w:sz w:val="22"/>
      </w:rPr>
      <w:tblPr/>
      <w:tcPr>
        <w:shd w:val="clear" w:color="E5DFEC" w:fill="auto"/>
      </w:tcPr>
    </w:tblStylePr>
  </w:style>
  <w:style w:type="table" w:customStyle="1" w:styleId="BorderedLined-Accent5">
    <w:name w:val="Bordered &amp; Lined - Accent 5"/>
    <w:basedOn w:val="a2"/>
    <w:uiPriority w:val="99"/>
    <w:rsid w:val="00A80E7E"/>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auto"/>
      </w:tcPr>
    </w:tblStylePr>
    <w:tblStylePr w:type="lastRow">
      <w:rPr>
        <w:rFonts w:ascii="Arial" w:hAnsi="Arial"/>
        <w:color w:val="F2F2F2"/>
        <w:sz w:val="22"/>
      </w:rPr>
      <w:tblPr/>
      <w:tcPr>
        <w:shd w:val="clear" w:color="4BACC6" w:fill="auto"/>
      </w:tcPr>
    </w:tblStylePr>
    <w:tblStylePr w:type="firstCol">
      <w:rPr>
        <w:rFonts w:ascii="Arial" w:hAnsi="Arial"/>
        <w:color w:val="F2F2F2"/>
        <w:sz w:val="22"/>
      </w:rPr>
      <w:tblPr/>
      <w:tcPr>
        <w:shd w:val="clear" w:color="4BACC6" w:fill="auto"/>
      </w:tcPr>
    </w:tblStylePr>
    <w:tblStylePr w:type="lastCol">
      <w:rPr>
        <w:rFonts w:ascii="Arial" w:hAnsi="Arial"/>
        <w:color w:val="F2F2F2"/>
        <w:sz w:val="22"/>
      </w:rPr>
      <w:tblPr/>
      <w:tcPr>
        <w:shd w:val="clear" w:color="4BACC6" w:fill="auto"/>
      </w:tcPr>
    </w:tblStylePr>
    <w:tblStylePr w:type="band1Vert">
      <w:rPr>
        <w:rFonts w:ascii="Arial" w:hAnsi="Arial"/>
        <w:color w:val="404040"/>
        <w:sz w:val="22"/>
      </w:rPr>
    </w:tblStylePr>
    <w:tblStylePr w:type="band2Vert">
      <w:rPr>
        <w:rFonts w:ascii="Arial" w:hAnsi="Arial"/>
        <w:color w:val="404040"/>
        <w:sz w:val="22"/>
      </w:rPr>
      <w:tblPr/>
      <w:tcPr>
        <w:shd w:val="clear" w:color="DAEEF3" w:fill="auto"/>
      </w:tcPr>
    </w:tblStylePr>
    <w:tblStylePr w:type="band1Horz">
      <w:rPr>
        <w:rFonts w:ascii="Arial" w:hAnsi="Arial"/>
        <w:color w:val="404040"/>
        <w:sz w:val="22"/>
      </w:rPr>
    </w:tblStylePr>
    <w:tblStylePr w:type="band2Horz">
      <w:rPr>
        <w:rFonts w:ascii="Arial" w:hAnsi="Arial"/>
        <w:color w:val="404040"/>
        <w:sz w:val="22"/>
      </w:rPr>
      <w:tblPr/>
      <w:tcPr>
        <w:shd w:val="clear" w:color="DAEEF3" w:fill="auto"/>
      </w:tcPr>
    </w:tblStylePr>
  </w:style>
  <w:style w:type="table" w:customStyle="1" w:styleId="BorderedLined-Accent6">
    <w:name w:val="Bordered &amp; Lined - Accent 6"/>
    <w:basedOn w:val="a2"/>
    <w:uiPriority w:val="99"/>
    <w:rsid w:val="00A80E7E"/>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auto"/>
      </w:tcPr>
    </w:tblStylePr>
    <w:tblStylePr w:type="lastRow">
      <w:rPr>
        <w:rFonts w:ascii="Arial" w:hAnsi="Arial"/>
        <w:color w:val="F2F2F2"/>
        <w:sz w:val="22"/>
      </w:rPr>
      <w:tblPr/>
      <w:tcPr>
        <w:shd w:val="clear" w:color="F79646" w:fill="auto"/>
      </w:tcPr>
    </w:tblStylePr>
    <w:tblStylePr w:type="firstCol">
      <w:rPr>
        <w:rFonts w:ascii="Arial" w:hAnsi="Arial"/>
        <w:color w:val="F2F2F2"/>
        <w:sz w:val="22"/>
      </w:rPr>
      <w:tblPr/>
      <w:tcPr>
        <w:shd w:val="clear" w:color="F79646" w:fill="auto"/>
      </w:tcPr>
    </w:tblStylePr>
    <w:tblStylePr w:type="lastCol">
      <w:rPr>
        <w:rFonts w:ascii="Arial" w:hAnsi="Arial"/>
        <w:color w:val="F2F2F2"/>
        <w:sz w:val="22"/>
      </w:rPr>
      <w:tblPr/>
      <w:tcPr>
        <w:shd w:val="clear" w:color="F7964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fill="auto"/>
      </w:tcPr>
    </w:tblStylePr>
    <w:tblStylePr w:type="band1Horz">
      <w:rPr>
        <w:rFonts w:ascii="Arial" w:hAnsi="Arial"/>
        <w:color w:val="404040"/>
        <w:sz w:val="22"/>
      </w:rPr>
    </w:tblStylePr>
    <w:tblStylePr w:type="band2Horz">
      <w:rPr>
        <w:rFonts w:ascii="Arial" w:hAnsi="Arial"/>
        <w:color w:val="404040"/>
        <w:sz w:val="22"/>
      </w:rPr>
      <w:tblPr/>
      <w:tcPr>
        <w:shd w:val="clear" w:color="FDE9D8" w:fill="auto"/>
      </w:tcPr>
    </w:tblStylePr>
  </w:style>
  <w:style w:type="table" w:customStyle="1" w:styleId="Bordered">
    <w:name w:val="Bordered"/>
    <w:basedOn w:val="a2"/>
    <w:uiPriority w:val="99"/>
    <w:rsid w:val="00A80E7E"/>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A80E7E"/>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A80E7E"/>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A80E7E"/>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A80E7E"/>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A80E7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A80E7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f">
    <w:name w:val="Текст сноски Знак"/>
    <w:link w:val="af0"/>
    <w:uiPriority w:val="99"/>
    <w:rsid w:val="00A80E7E"/>
    <w:rPr>
      <w:sz w:val="18"/>
    </w:rPr>
  </w:style>
  <w:style w:type="paragraph" w:styleId="af1">
    <w:name w:val="endnote text"/>
    <w:basedOn w:val="a0"/>
    <w:link w:val="af2"/>
    <w:uiPriority w:val="99"/>
    <w:semiHidden/>
    <w:unhideWhenUsed/>
    <w:rsid w:val="00A80E7E"/>
    <w:rPr>
      <w:sz w:val="20"/>
    </w:rPr>
  </w:style>
  <w:style w:type="character" w:customStyle="1" w:styleId="af2">
    <w:name w:val="Текст концевой сноски Знак"/>
    <w:link w:val="af1"/>
    <w:uiPriority w:val="99"/>
    <w:rsid w:val="00A80E7E"/>
    <w:rPr>
      <w:sz w:val="20"/>
    </w:rPr>
  </w:style>
  <w:style w:type="character" w:styleId="af3">
    <w:name w:val="endnote reference"/>
    <w:uiPriority w:val="99"/>
    <w:semiHidden/>
    <w:unhideWhenUsed/>
    <w:rsid w:val="00A80E7E"/>
    <w:rPr>
      <w:vertAlign w:val="superscript"/>
    </w:rPr>
  </w:style>
  <w:style w:type="paragraph" w:styleId="11">
    <w:name w:val="toc 1"/>
    <w:basedOn w:val="a0"/>
    <w:next w:val="a0"/>
    <w:uiPriority w:val="39"/>
    <w:unhideWhenUsed/>
    <w:rsid w:val="00A80E7E"/>
    <w:pPr>
      <w:spacing w:after="57"/>
    </w:pPr>
  </w:style>
  <w:style w:type="paragraph" w:styleId="23">
    <w:name w:val="toc 2"/>
    <w:basedOn w:val="a0"/>
    <w:next w:val="a0"/>
    <w:uiPriority w:val="39"/>
    <w:unhideWhenUsed/>
    <w:rsid w:val="00A80E7E"/>
    <w:pPr>
      <w:spacing w:after="57"/>
      <w:ind w:left="283"/>
    </w:pPr>
  </w:style>
  <w:style w:type="paragraph" w:styleId="31">
    <w:name w:val="toc 3"/>
    <w:basedOn w:val="a0"/>
    <w:next w:val="a0"/>
    <w:uiPriority w:val="39"/>
    <w:unhideWhenUsed/>
    <w:rsid w:val="00A80E7E"/>
    <w:pPr>
      <w:spacing w:after="57"/>
      <w:ind w:left="567"/>
    </w:pPr>
  </w:style>
  <w:style w:type="paragraph" w:styleId="41">
    <w:name w:val="toc 4"/>
    <w:basedOn w:val="a0"/>
    <w:next w:val="a0"/>
    <w:uiPriority w:val="39"/>
    <w:unhideWhenUsed/>
    <w:rsid w:val="00A80E7E"/>
    <w:pPr>
      <w:spacing w:after="57"/>
      <w:ind w:left="850"/>
    </w:pPr>
  </w:style>
  <w:style w:type="paragraph" w:styleId="51">
    <w:name w:val="toc 5"/>
    <w:basedOn w:val="a0"/>
    <w:next w:val="a0"/>
    <w:uiPriority w:val="39"/>
    <w:unhideWhenUsed/>
    <w:rsid w:val="00A80E7E"/>
    <w:pPr>
      <w:spacing w:after="57"/>
      <w:ind w:left="1134"/>
    </w:pPr>
  </w:style>
  <w:style w:type="paragraph" w:styleId="61">
    <w:name w:val="toc 6"/>
    <w:basedOn w:val="a0"/>
    <w:next w:val="a0"/>
    <w:uiPriority w:val="39"/>
    <w:unhideWhenUsed/>
    <w:rsid w:val="00A80E7E"/>
    <w:pPr>
      <w:spacing w:after="57"/>
      <w:ind w:left="1417"/>
    </w:pPr>
  </w:style>
  <w:style w:type="paragraph" w:styleId="71">
    <w:name w:val="toc 7"/>
    <w:basedOn w:val="a0"/>
    <w:next w:val="a0"/>
    <w:uiPriority w:val="39"/>
    <w:unhideWhenUsed/>
    <w:rsid w:val="00A80E7E"/>
    <w:pPr>
      <w:spacing w:after="57"/>
      <w:ind w:left="1701"/>
    </w:pPr>
  </w:style>
  <w:style w:type="paragraph" w:styleId="81">
    <w:name w:val="toc 8"/>
    <w:basedOn w:val="a0"/>
    <w:next w:val="a0"/>
    <w:uiPriority w:val="39"/>
    <w:unhideWhenUsed/>
    <w:rsid w:val="00A80E7E"/>
    <w:pPr>
      <w:spacing w:after="57"/>
      <w:ind w:left="1984"/>
    </w:pPr>
  </w:style>
  <w:style w:type="paragraph" w:styleId="91">
    <w:name w:val="toc 9"/>
    <w:basedOn w:val="a0"/>
    <w:next w:val="a0"/>
    <w:uiPriority w:val="39"/>
    <w:unhideWhenUsed/>
    <w:rsid w:val="00A80E7E"/>
    <w:pPr>
      <w:spacing w:after="57"/>
      <w:ind w:left="2268"/>
    </w:pPr>
  </w:style>
  <w:style w:type="paragraph" w:styleId="af4">
    <w:name w:val="TOC Heading"/>
    <w:uiPriority w:val="39"/>
    <w:unhideWhenUsed/>
    <w:rsid w:val="00A80E7E"/>
  </w:style>
  <w:style w:type="paragraph" w:styleId="af5">
    <w:name w:val="table of figures"/>
    <w:basedOn w:val="a0"/>
    <w:next w:val="a0"/>
    <w:uiPriority w:val="99"/>
    <w:unhideWhenUsed/>
    <w:rsid w:val="00A80E7E"/>
  </w:style>
  <w:style w:type="paragraph" w:customStyle="1" w:styleId="af6">
    <w:name w:val="Прижатый влево"/>
    <w:basedOn w:val="a0"/>
    <w:next w:val="a0"/>
    <w:rsid w:val="00A80E7E"/>
    <w:rPr>
      <w:rFonts w:ascii="Arial" w:hAnsi="Arial"/>
      <w:sz w:val="20"/>
      <w:szCs w:val="20"/>
    </w:rPr>
  </w:style>
  <w:style w:type="paragraph" w:customStyle="1" w:styleId="af7">
    <w:name w:val="Текст (справка)"/>
    <w:basedOn w:val="a0"/>
    <w:next w:val="a0"/>
    <w:rsid w:val="00A80E7E"/>
    <w:pPr>
      <w:ind w:left="170" w:right="170"/>
    </w:pPr>
    <w:rPr>
      <w:rFonts w:ascii="Arial" w:hAnsi="Arial"/>
      <w:sz w:val="20"/>
      <w:szCs w:val="20"/>
    </w:rPr>
  </w:style>
  <w:style w:type="paragraph" w:customStyle="1" w:styleId="24">
    <w:name w:val="Стиль2"/>
    <w:basedOn w:val="a0"/>
    <w:rsid w:val="00A80E7E"/>
    <w:pPr>
      <w:ind w:firstLine="520"/>
      <w:jc w:val="both"/>
    </w:pPr>
    <w:rPr>
      <w:sz w:val="26"/>
      <w:szCs w:val="26"/>
    </w:rPr>
  </w:style>
  <w:style w:type="paragraph" w:customStyle="1" w:styleId="normal32">
    <w:name w:val="normal32"/>
    <w:basedOn w:val="a0"/>
    <w:rsid w:val="00A80E7E"/>
    <w:pPr>
      <w:jc w:val="center"/>
    </w:pPr>
    <w:rPr>
      <w:rFonts w:ascii="Arial" w:hAnsi="Arial"/>
      <w:sz w:val="34"/>
      <w:szCs w:val="34"/>
    </w:rPr>
  </w:style>
  <w:style w:type="paragraph" w:styleId="ae">
    <w:name w:val="footer"/>
    <w:basedOn w:val="a0"/>
    <w:link w:val="ad"/>
    <w:rsid w:val="00A80E7E"/>
    <w:pPr>
      <w:tabs>
        <w:tab w:val="center" w:pos="4677"/>
        <w:tab w:val="right" w:pos="9355"/>
      </w:tabs>
    </w:pPr>
  </w:style>
  <w:style w:type="character" w:styleId="af8">
    <w:name w:val="page number"/>
    <w:basedOn w:val="a1"/>
    <w:rsid w:val="00A80E7E"/>
  </w:style>
  <w:style w:type="paragraph" w:styleId="af9">
    <w:name w:val="header"/>
    <w:basedOn w:val="a0"/>
    <w:link w:val="afa"/>
    <w:rsid w:val="00A80E7E"/>
    <w:pPr>
      <w:tabs>
        <w:tab w:val="center" w:pos="4677"/>
        <w:tab w:val="right" w:pos="9355"/>
      </w:tabs>
    </w:pPr>
    <w:rPr>
      <w:rFonts w:ascii="Verdana" w:hAnsi="Verdana"/>
      <w:lang w:val="en-US" w:eastAsia="en-US"/>
    </w:rPr>
  </w:style>
  <w:style w:type="paragraph" w:customStyle="1" w:styleId="ConsPlusNonformat">
    <w:name w:val="ConsPlusNonformat"/>
    <w:rsid w:val="00A80E7E"/>
    <w:pPr>
      <w:widowControl w:val="0"/>
    </w:pPr>
    <w:rPr>
      <w:rFonts w:ascii="Courier New" w:hAnsi="Courier New"/>
    </w:rPr>
  </w:style>
  <w:style w:type="paragraph" w:styleId="af0">
    <w:name w:val="footnote text"/>
    <w:basedOn w:val="a0"/>
    <w:link w:val="af"/>
    <w:semiHidden/>
    <w:rsid w:val="00A80E7E"/>
    <w:rPr>
      <w:sz w:val="20"/>
      <w:szCs w:val="20"/>
    </w:rPr>
  </w:style>
  <w:style w:type="character" w:styleId="afb">
    <w:name w:val="footnote reference"/>
    <w:semiHidden/>
    <w:rsid w:val="00A80E7E"/>
    <w:rPr>
      <w:rFonts w:ascii="Verdana" w:hAnsi="Verdana"/>
      <w:vertAlign w:val="superscript"/>
      <w:lang w:val="en-US" w:eastAsia="en-US" w:bidi="ar-SA"/>
    </w:rPr>
  </w:style>
  <w:style w:type="paragraph" w:customStyle="1" w:styleId="a">
    <w:name w:val="Знак Знак Знак Знак"/>
    <w:basedOn w:val="a0"/>
    <w:semiHidden/>
    <w:rsid w:val="00A80E7E"/>
    <w:pPr>
      <w:numPr>
        <w:numId w:val="4"/>
      </w:numPr>
      <w:spacing w:before="120" w:after="160" w:line="240" w:lineRule="exact"/>
      <w:jc w:val="both"/>
    </w:pPr>
    <w:rPr>
      <w:rFonts w:ascii="Verdana" w:hAnsi="Verdana"/>
      <w:sz w:val="20"/>
      <w:szCs w:val="20"/>
      <w:lang w:val="en-US" w:eastAsia="en-US"/>
    </w:rPr>
  </w:style>
  <w:style w:type="paragraph" w:customStyle="1" w:styleId="afc">
    <w:name w:val="Знак Знак Знак"/>
    <w:basedOn w:val="a0"/>
    <w:semiHidden/>
    <w:rsid w:val="00A80E7E"/>
    <w:pPr>
      <w:tabs>
        <w:tab w:val="num" w:pos="709"/>
      </w:tabs>
      <w:spacing w:before="120" w:after="160" w:line="240" w:lineRule="exact"/>
      <w:ind w:left="709" w:hanging="284"/>
      <w:jc w:val="both"/>
    </w:pPr>
    <w:rPr>
      <w:rFonts w:ascii="Verdana" w:hAnsi="Verdana"/>
      <w:sz w:val="20"/>
      <w:szCs w:val="20"/>
      <w:lang w:val="en-US" w:eastAsia="en-US"/>
    </w:rPr>
  </w:style>
  <w:style w:type="paragraph" w:customStyle="1" w:styleId="text">
    <w:name w:val="text"/>
    <w:basedOn w:val="a0"/>
    <w:rsid w:val="00A80E7E"/>
    <w:pPr>
      <w:ind w:firstLine="567"/>
      <w:jc w:val="both"/>
    </w:pPr>
    <w:rPr>
      <w:rFonts w:ascii="Arial" w:hAnsi="Arial"/>
    </w:rPr>
  </w:style>
  <w:style w:type="character" w:styleId="afd">
    <w:name w:val="Hyperlink"/>
    <w:rsid w:val="00A80E7E"/>
    <w:rPr>
      <w:rFonts w:ascii="Verdana" w:hAnsi="Verdana"/>
      <w:color w:val="0033CC"/>
      <w:u w:val="single"/>
      <w:lang w:val="en-US" w:eastAsia="en-US" w:bidi="ar-SA"/>
    </w:rPr>
  </w:style>
  <w:style w:type="paragraph" w:customStyle="1" w:styleId="afe">
    <w:name w:val="Знак Знак Знак Знак Знак Знак"/>
    <w:basedOn w:val="a0"/>
    <w:rsid w:val="00A80E7E"/>
    <w:pPr>
      <w:spacing w:after="160" w:line="240" w:lineRule="exact"/>
      <w:ind w:firstLine="567"/>
      <w:jc w:val="both"/>
    </w:pPr>
    <w:rPr>
      <w:rFonts w:ascii="Verdana" w:hAnsi="Verdana"/>
      <w:sz w:val="20"/>
      <w:szCs w:val="20"/>
      <w:lang w:val="en-US" w:eastAsia="en-US"/>
    </w:rPr>
  </w:style>
  <w:style w:type="paragraph" w:styleId="aff">
    <w:name w:val="Block Text"/>
    <w:basedOn w:val="a0"/>
    <w:rsid w:val="00A80E7E"/>
    <w:pPr>
      <w:ind w:left="-284" w:right="368" w:firstLine="426"/>
      <w:jc w:val="both"/>
    </w:pPr>
    <w:rPr>
      <w:sz w:val="28"/>
      <w:szCs w:val="20"/>
    </w:rPr>
  </w:style>
  <w:style w:type="character" w:customStyle="1" w:styleId="afa">
    <w:name w:val="Верхний колонтитул Знак"/>
    <w:link w:val="af9"/>
    <w:rsid w:val="00A80E7E"/>
    <w:rPr>
      <w:rFonts w:ascii="Verdana" w:hAnsi="Verdana"/>
      <w:sz w:val="24"/>
      <w:szCs w:val="24"/>
      <w:lang w:val="en-US" w:eastAsia="en-US" w:bidi="ar-SA"/>
    </w:rPr>
  </w:style>
  <w:style w:type="paragraph" w:customStyle="1" w:styleId="ConsPlusNormal">
    <w:name w:val="ConsPlusNormal"/>
    <w:rsid w:val="00A80E7E"/>
    <w:pPr>
      <w:ind w:firstLine="720"/>
    </w:pPr>
    <w:rPr>
      <w:rFonts w:ascii="Arial" w:hAnsi="Arial"/>
    </w:rPr>
  </w:style>
  <w:style w:type="paragraph" w:styleId="aff0">
    <w:name w:val="Balloon Text"/>
    <w:basedOn w:val="a0"/>
    <w:link w:val="aff1"/>
    <w:rsid w:val="00A80E7E"/>
    <w:rPr>
      <w:rFonts w:ascii="Tahoma" w:hAnsi="Tahoma"/>
      <w:sz w:val="16"/>
      <w:szCs w:val="16"/>
      <w:lang w:val="en-US" w:eastAsia="en-US"/>
    </w:rPr>
  </w:style>
  <w:style w:type="character" w:customStyle="1" w:styleId="aff1">
    <w:name w:val="Текст выноски Знак"/>
    <w:link w:val="aff0"/>
    <w:rsid w:val="00A80E7E"/>
    <w:rPr>
      <w:rFonts w:ascii="Tahoma" w:hAnsi="Tahoma"/>
      <w:sz w:val="16"/>
      <w:szCs w:val="16"/>
      <w:lang w:val="en-US" w:eastAsia="en-US" w:bidi="ar-SA"/>
    </w:rPr>
  </w:style>
  <w:style w:type="paragraph" w:styleId="aff2">
    <w:name w:val="Body Text Indent"/>
    <w:basedOn w:val="a0"/>
    <w:link w:val="aff3"/>
    <w:rsid w:val="00A80E7E"/>
    <w:pPr>
      <w:ind w:firstLine="720"/>
      <w:jc w:val="both"/>
    </w:pPr>
    <w:rPr>
      <w:rFonts w:ascii="Verdana" w:hAnsi="Verdana"/>
      <w:sz w:val="28"/>
      <w:lang w:val="en-US" w:eastAsia="en-US"/>
    </w:rPr>
  </w:style>
  <w:style w:type="character" w:customStyle="1" w:styleId="aff3">
    <w:name w:val="Основной текст с отступом Знак"/>
    <w:link w:val="aff2"/>
    <w:rsid w:val="00A80E7E"/>
    <w:rPr>
      <w:rFonts w:ascii="Verdana" w:hAnsi="Verdana"/>
      <w:sz w:val="28"/>
      <w:szCs w:val="24"/>
      <w:lang w:val="en-US" w:eastAsia="en-US" w:bidi="ar-SA"/>
    </w:rPr>
  </w:style>
  <w:style w:type="character" w:customStyle="1" w:styleId="aff4">
    <w:name w:val="Основной текст_"/>
    <w:link w:val="12"/>
    <w:rsid w:val="00A80E7E"/>
    <w:rPr>
      <w:rFonts w:ascii="Verdana" w:hAnsi="Verdana"/>
      <w:shd w:val="clear" w:color="auto" w:fill="FFFFFF"/>
      <w:lang w:val="en-US" w:eastAsia="en-US" w:bidi="ar-SA"/>
    </w:rPr>
  </w:style>
  <w:style w:type="paragraph" w:customStyle="1" w:styleId="12">
    <w:name w:val="Основной текст1"/>
    <w:basedOn w:val="a0"/>
    <w:link w:val="aff4"/>
    <w:rsid w:val="00A80E7E"/>
    <w:pPr>
      <w:widowControl w:val="0"/>
      <w:shd w:val="clear" w:color="auto" w:fill="FFFFFF"/>
      <w:spacing w:after="300" w:line="298" w:lineRule="exact"/>
      <w:jc w:val="both"/>
    </w:pPr>
    <w:rPr>
      <w:rFonts w:ascii="Verdana" w:hAnsi="Verdana"/>
      <w:sz w:val="20"/>
      <w:szCs w:val="20"/>
      <w:lang w:val="en-US" w:eastAsia="en-US"/>
    </w:rPr>
  </w:style>
  <w:style w:type="paragraph" w:customStyle="1" w:styleId="32">
    <w:name w:val="Стиль3"/>
    <w:basedOn w:val="a0"/>
    <w:rsid w:val="00A80E7E"/>
    <w:pPr>
      <w:ind w:firstLine="709"/>
      <w:jc w:val="both"/>
    </w:pPr>
    <w:rPr>
      <w:bCs/>
      <w:sz w:val="28"/>
      <w:szCs w:val="28"/>
    </w:rPr>
  </w:style>
  <w:style w:type="character" w:customStyle="1" w:styleId="aff5">
    <w:name w:val="Заголовок ж Знак"/>
    <w:link w:val="aff6"/>
    <w:rsid w:val="00A80E7E"/>
    <w:rPr>
      <w:rFonts w:ascii="Arial" w:hAnsi="Arial"/>
      <w:b/>
      <w:bCs/>
      <w:sz w:val="32"/>
      <w:szCs w:val="24"/>
      <w:lang w:val="en-US" w:eastAsia="en-US" w:bidi="ar-SA"/>
    </w:rPr>
  </w:style>
  <w:style w:type="paragraph" w:customStyle="1" w:styleId="aff6">
    <w:name w:val="Заголовок ж"/>
    <w:basedOn w:val="a0"/>
    <w:link w:val="aff5"/>
    <w:rsid w:val="00A80E7E"/>
    <w:pPr>
      <w:tabs>
        <w:tab w:val="left" w:pos="142"/>
      </w:tabs>
      <w:ind w:firstLine="567"/>
      <w:jc w:val="center"/>
    </w:pPr>
    <w:rPr>
      <w:rFonts w:ascii="Arial" w:hAnsi="Arial"/>
      <w:b/>
      <w:bCs/>
      <w:sz w:val="32"/>
      <w:lang w:val="en-US" w:eastAsia="en-US"/>
    </w:rPr>
  </w:style>
  <w:style w:type="table" w:styleId="aff7">
    <w:name w:val="Table Grid"/>
    <w:basedOn w:val="a2"/>
    <w:rsid w:val="00A80E7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5036</TotalTime>
  <Pages>25</Pages>
  <Words>5333</Words>
  <Characters>30399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Чигринский Николай Сергеевич</cp:lastModifiedBy>
  <cp:revision>53</cp:revision>
  <dcterms:created xsi:type="dcterms:W3CDTF">2023-03-13T09:10:00Z</dcterms:created>
  <dcterms:modified xsi:type="dcterms:W3CDTF">2025-07-07T08:01:00Z</dcterms:modified>
</cp:coreProperties>
</file>